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BFF9" w14:textId="793EFE9B" w:rsidR="00E26652" w:rsidRPr="005363A6" w:rsidRDefault="005363A6" w:rsidP="005363A6">
      <w:pPr>
        <w:rPr>
          <w:b/>
          <w:bCs/>
          <w:color w:val="FF0000"/>
          <w:sz w:val="32"/>
          <w:szCs w:val="32"/>
        </w:rPr>
      </w:pPr>
      <w:r w:rsidRPr="005363A6">
        <w:rPr>
          <w:b/>
          <w:bCs/>
          <w:color w:val="FF0000"/>
          <w:sz w:val="32"/>
          <w:szCs w:val="32"/>
        </w:rPr>
        <w:t>Presentations, Quest 2023, SUNY-Oswego</w:t>
      </w:r>
    </w:p>
    <w:tbl>
      <w:tblPr>
        <w:tblStyle w:val="TableGrid"/>
        <w:tblW w:w="0" w:type="auto"/>
        <w:tblLayout w:type="fixed"/>
        <w:tblLook w:val="04A0" w:firstRow="1" w:lastRow="0" w:firstColumn="1" w:lastColumn="0" w:noHBand="0" w:noVBand="1"/>
      </w:tblPr>
      <w:tblGrid>
        <w:gridCol w:w="1030"/>
        <w:gridCol w:w="618"/>
        <w:gridCol w:w="777"/>
        <w:gridCol w:w="900"/>
        <w:gridCol w:w="1800"/>
        <w:gridCol w:w="990"/>
        <w:gridCol w:w="1605"/>
        <w:gridCol w:w="6585"/>
      </w:tblGrid>
      <w:tr w:rsidR="000C4687" w:rsidRPr="000C4687" w14:paraId="277BE151" w14:textId="77777777" w:rsidTr="005363A6">
        <w:trPr>
          <w:trHeight w:val="492"/>
        </w:trPr>
        <w:tc>
          <w:tcPr>
            <w:tcW w:w="1030" w:type="dxa"/>
            <w:hideMark/>
          </w:tcPr>
          <w:p w14:paraId="1E5966ED" w14:textId="77777777" w:rsidR="005363A6" w:rsidRPr="000C4687" w:rsidRDefault="005363A6">
            <w:pPr>
              <w:rPr>
                <w:b/>
                <w:bCs/>
                <w:color w:val="000000" w:themeColor="text1"/>
              </w:rPr>
            </w:pPr>
            <w:r w:rsidRPr="000C4687">
              <w:rPr>
                <w:b/>
                <w:bCs/>
                <w:color w:val="000000" w:themeColor="text1"/>
              </w:rPr>
              <w:t>Place</w:t>
            </w:r>
          </w:p>
        </w:tc>
        <w:tc>
          <w:tcPr>
            <w:tcW w:w="618" w:type="dxa"/>
            <w:hideMark/>
          </w:tcPr>
          <w:p w14:paraId="66CE5648" w14:textId="77777777" w:rsidR="005363A6" w:rsidRPr="000C4687" w:rsidRDefault="005363A6">
            <w:pPr>
              <w:rPr>
                <w:b/>
                <w:bCs/>
                <w:color w:val="000000" w:themeColor="text1"/>
              </w:rPr>
            </w:pPr>
            <w:r w:rsidRPr="000C4687">
              <w:rPr>
                <w:b/>
                <w:bCs/>
                <w:color w:val="000000" w:themeColor="text1"/>
              </w:rPr>
              <w:t>Time</w:t>
            </w:r>
          </w:p>
        </w:tc>
        <w:tc>
          <w:tcPr>
            <w:tcW w:w="777" w:type="dxa"/>
            <w:hideMark/>
          </w:tcPr>
          <w:p w14:paraId="14D0ED3D" w14:textId="77777777" w:rsidR="005363A6" w:rsidRPr="000C4687" w:rsidRDefault="005363A6">
            <w:pPr>
              <w:rPr>
                <w:b/>
                <w:bCs/>
                <w:color w:val="000000" w:themeColor="text1"/>
              </w:rPr>
            </w:pPr>
            <w:r w:rsidRPr="000C4687">
              <w:rPr>
                <w:b/>
                <w:bCs/>
                <w:color w:val="000000" w:themeColor="text1"/>
              </w:rPr>
              <w:t>Link</w:t>
            </w:r>
          </w:p>
        </w:tc>
        <w:tc>
          <w:tcPr>
            <w:tcW w:w="900" w:type="dxa"/>
            <w:hideMark/>
          </w:tcPr>
          <w:p w14:paraId="2E29F1E9" w14:textId="77777777" w:rsidR="005363A6" w:rsidRPr="000C4687" w:rsidRDefault="005363A6">
            <w:pPr>
              <w:rPr>
                <w:b/>
                <w:bCs/>
                <w:color w:val="000000" w:themeColor="text1"/>
              </w:rPr>
            </w:pPr>
            <w:r w:rsidRPr="000C4687">
              <w:rPr>
                <w:b/>
                <w:bCs/>
                <w:color w:val="000000" w:themeColor="text1"/>
              </w:rPr>
              <w:t>Dept</w:t>
            </w:r>
          </w:p>
        </w:tc>
        <w:tc>
          <w:tcPr>
            <w:tcW w:w="1800" w:type="dxa"/>
            <w:hideMark/>
          </w:tcPr>
          <w:p w14:paraId="1A324CB1" w14:textId="77777777" w:rsidR="005363A6" w:rsidRPr="000C4687" w:rsidRDefault="005363A6">
            <w:pPr>
              <w:rPr>
                <w:b/>
                <w:bCs/>
                <w:color w:val="000000" w:themeColor="text1"/>
              </w:rPr>
            </w:pPr>
            <w:r w:rsidRPr="000C4687">
              <w:rPr>
                <w:b/>
                <w:bCs/>
                <w:color w:val="000000" w:themeColor="text1"/>
              </w:rPr>
              <w:t>Presenters</w:t>
            </w:r>
          </w:p>
        </w:tc>
        <w:tc>
          <w:tcPr>
            <w:tcW w:w="990" w:type="dxa"/>
            <w:hideMark/>
          </w:tcPr>
          <w:p w14:paraId="16B4DC00" w14:textId="77777777" w:rsidR="005363A6" w:rsidRPr="000C4687" w:rsidRDefault="005363A6">
            <w:pPr>
              <w:rPr>
                <w:b/>
                <w:bCs/>
                <w:color w:val="000000" w:themeColor="text1"/>
              </w:rPr>
            </w:pPr>
            <w:r w:rsidRPr="000C4687">
              <w:rPr>
                <w:b/>
                <w:bCs/>
                <w:color w:val="000000" w:themeColor="text1"/>
              </w:rPr>
              <w:t>Mentor</w:t>
            </w:r>
          </w:p>
        </w:tc>
        <w:tc>
          <w:tcPr>
            <w:tcW w:w="1605" w:type="dxa"/>
            <w:hideMark/>
          </w:tcPr>
          <w:p w14:paraId="33689A3B" w14:textId="77777777" w:rsidR="005363A6" w:rsidRPr="000C4687" w:rsidRDefault="005363A6">
            <w:pPr>
              <w:rPr>
                <w:b/>
                <w:bCs/>
                <w:color w:val="000000" w:themeColor="text1"/>
              </w:rPr>
            </w:pPr>
            <w:r w:rsidRPr="000C4687">
              <w:rPr>
                <w:b/>
                <w:bCs/>
                <w:color w:val="000000" w:themeColor="text1"/>
              </w:rPr>
              <w:t>Title</w:t>
            </w:r>
          </w:p>
        </w:tc>
        <w:tc>
          <w:tcPr>
            <w:tcW w:w="6585" w:type="dxa"/>
            <w:hideMark/>
          </w:tcPr>
          <w:p w14:paraId="4EF1A60B" w14:textId="77777777" w:rsidR="005363A6" w:rsidRPr="000C4687" w:rsidRDefault="005363A6">
            <w:pPr>
              <w:rPr>
                <w:b/>
                <w:bCs/>
                <w:color w:val="000000" w:themeColor="text1"/>
              </w:rPr>
            </w:pPr>
            <w:r w:rsidRPr="000C4687">
              <w:rPr>
                <w:b/>
                <w:bCs/>
                <w:color w:val="000000" w:themeColor="text1"/>
              </w:rPr>
              <w:t>Abstract</w:t>
            </w:r>
          </w:p>
        </w:tc>
      </w:tr>
      <w:tr w:rsidR="000C4687" w:rsidRPr="000C4687" w14:paraId="41B691C6" w14:textId="77777777" w:rsidTr="005363A6">
        <w:trPr>
          <w:trHeight w:val="1722"/>
        </w:trPr>
        <w:tc>
          <w:tcPr>
            <w:tcW w:w="1030" w:type="dxa"/>
            <w:hideMark/>
          </w:tcPr>
          <w:p w14:paraId="567FBACA" w14:textId="77777777" w:rsidR="005363A6" w:rsidRPr="000C4687" w:rsidRDefault="005363A6">
            <w:pPr>
              <w:rPr>
                <w:color w:val="000000" w:themeColor="text1"/>
              </w:rPr>
            </w:pPr>
            <w:r w:rsidRPr="000C4687">
              <w:rPr>
                <w:color w:val="000000" w:themeColor="text1"/>
              </w:rPr>
              <w:t xml:space="preserve">132 </w:t>
            </w:r>
            <w:proofErr w:type="spellStart"/>
            <w:r w:rsidRPr="000C4687">
              <w:rPr>
                <w:color w:val="000000" w:themeColor="text1"/>
              </w:rPr>
              <w:t>Marano</w:t>
            </w:r>
            <w:proofErr w:type="spellEnd"/>
            <w:r w:rsidRPr="000C4687">
              <w:rPr>
                <w:color w:val="000000" w:themeColor="text1"/>
              </w:rPr>
              <w:t xml:space="preserve"> Auditorium</w:t>
            </w:r>
          </w:p>
        </w:tc>
        <w:tc>
          <w:tcPr>
            <w:tcW w:w="618" w:type="dxa"/>
            <w:hideMark/>
          </w:tcPr>
          <w:p w14:paraId="7D2DB377" w14:textId="77777777" w:rsidR="005363A6" w:rsidRPr="000C4687" w:rsidRDefault="005363A6">
            <w:pPr>
              <w:rPr>
                <w:color w:val="000000" w:themeColor="text1"/>
              </w:rPr>
            </w:pPr>
            <w:r w:rsidRPr="000C4687">
              <w:rPr>
                <w:color w:val="000000" w:themeColor="text1"/>
              </w:rPr>
              <w:t>9 AM- 10 AM</w:t>
            </w:r>
          </w:p>
        </w:tc>
        <w:tc>
          <w:tcPr>
            <w:tcW w:w="777" w:type="dxa"/>
            <w:hideMark/>
          </w:tcPr>
          <w:p w14:paraId="5D4AE57F" w14:textId="77777777" w:rsidR="005363A6" w:rsidRPr="000C4687" w:rsidRDefault="005363A6">
            <w:pPr>
              <w:rPr>
                <w:color w:val="000000" w:themeColor="text1"/>
              </w:rPr>
            </w:pPr>
            <w:r w:rsidRPr="000C4687">
              <w:rPr>
                <w:color w:val="000000" w:themeColor="text1"/>
              </w:rPr>
              <w:t> </w:t>
            </w:r>
          </w:p>
        </w:tc>
        <w:tc>
          <w:tcPr>
            <w:tcW w:w="900" w:type="dxa"/>
            <w:hideMark/>
          </w:tcPr>
          <w:p w14:paraId="1D53305A" w14:textId="77777777" w:rsidR="005363A6" w:rsidRPr="000C4687" w:rsidRDefault="005363A6">
            <w:pPr>
              <w:rPr>
                <w:b/>
                <w:bCs/>
                <w:color w:val="000000" w:themeColor="text1"/>
              </w:rPr>
            </w:pPr>
            <w:r w:rsidRPr="000C4687">
              <w:rPr>
                <w:b/>
                <w:bCs/>
                <w:color w:val="000000" w:themeColor="text1"/>
              </w:rPr>
              <w:t>Anthropology</w:t>
            </w:r>
          </w:p>
        </w:tc>
        <w:tc>
          <w:tcPr>
            <w:tcW w:w="1800" w:type="dxa"/>
            <w:hideMark/>
          </w:tcPr>
          <w:p w14:paraId="1B729FCD" w14:textId="77777777" w:rsidR="005363A6" w:rsidRPr="000C4687" w:rsidRDefault="005363A6">
            <w:pPr>
              <w:rPr>
                <w:color w:val="000000" w:themeColor="text1"/>
              </w:rPr>
            </w:pPr>
            <w:r w:rsidRPr="000C4687">
              <w:rPr>
                <w:color w:val="000000" w:themeColor="text1"/>
              </w:rPr>
              <w:t>Cali, Amanda</w:t>
            </w:r>
          </w:p>
        </w:tc>
        <w:tc>
          <w:tcPr>
            <w:tcW w:w="990" w:type="dxa"/>
            <w:hideMark/>
          </w:tcPr>
          <w:p w14:paraId="17692A4E" w14:textId="77777777" w:rsidR="005363A6" w:rsidRPr="000C4687" w:rsidRDefault="005363A6">
            <w:pPr>
              <w:rPr>
                <w:color w:val="000000" w:themeColor="text1"/>
              </w:rPr>
            </w:pPr>
            <w:r w:rsidRPr="000C4687">
              <w:rPr>
                <w:color w:val="000000" w:themeColor="text1"/>
              </w:rPr>
              <w:t>Ossa, Alanna</w:t>
            </w:r>
          </w:p>
        </w:tc>
        <w:tc>
          <w:tcPr>
            <w:tcW w:w="1605" w:type="dxa"/>
            <w:hideMark/>
          </w:tcPr>
          <w:p w14:paraId="3888B9F8" w14:textId="77777777" w:rsidR="005363A6" w:rsidRPr="000C4687" w:rsidRDefault="005363A6">
            <w:pPr>
              <w:rPr>
                <w:color w:val="000000" w:themeColor="text1"/>
              </w:rPr>
            </w:pPr>
            <w:r w:rsidRPr="000C4687">
              <w:rPr>
                <w:color w:val="000000" w:themeColor="text1"/>
              </w:rPr>
              <w:t>Reconstructing Victorian Culture and Values Through Artifact Analysis</w:t>
            </w:r>
          </w:p>
        </w:tc>
        <w:tc>
          <w:tcPr>
            <w:tcW w:w="6585" w:type="dxa"/>
            <w:hideMark/>
          </w:tcPr>
          <w:p w14:paraId="70532B71" w14:textId="77777777" w:rsidR="005363A6" w:rsidRPr="000C4687" w:rsidRDefault="005363A6">
            <w:pPr>
              <w:rPr>
                <w:color w:val="000000" w:themeColor="text1"/>
              </w:rPr>
            </w:pPr>
            <w:r w:rsidRPr="000C4687">
              <w:rPr>
                <w:color w:val="000000" w:themeColor="text1"/>
              </w:rPr>
              <w:t>This research reconstructs aspects of Victorian culture and values through an analysis of a 19th-century private artifact collection. Specifically, I investigate the cultural, personal, social, and economic relationships between Victorians and their collections and then apply this data to illustrate Victorian values and reconstruct aspects of Victorian culture.</w:t>
            </w:r>
          </w:p>
        </w:tc>
      </w:tr>
      <w:tr w:rsidR="000C4687" w:rsidRPr="000C4687" w14:paraId="348C47C9" w14:textId="77777777" w:rsidTr="005363A6">
        <w:trPr>
          <w:trHeight w:val="1476"/>
        </w:trPr>
        <w:tc>
          <w:tcPr>
            <w:tcW w:w="1030" w:type="dxa"/>
            <w:hideMark/>
          </w:tcPr>
          <w:p w14:paraId="14033F5C" w14:textId="77777777" w:rsidR="005363A6" w:rsidRPr="000C4687" w:rsidRDefault="005363A6">
            <w:pPr>
              <w:rPr>
                <w:color w:val="000000" w:themeColor="text1"/>
              </w:rPr>
            </w:pPr>
            <w:r w:rsidRPr="000C4687">
              <w:rPr>
                <w:color w:val="000000" w:themeColor="text1"/>
              </w:rPr>
              <w:t xml:space="preserve">132 </w:t>
            </w:r>
            <w:proofErr w:type="spellStart"/>
            <w:r w:rsidRPr="000C4687">
              <w:rPr>
                <w:color w:val="000000" w:themeColor="text1"/>
              </w:rPr>
              <w:t>Marano</w:t>
            </w:r>
            <w:proofErr w:type="spellEnd"/>
            <w:r w:rsidRPr="000C4687">
              <w:rPr>
                <w:color w:val="000000" w:themeColor="text1"/>
              </w:rPr>
              <w:t xml:space="preserve"> Auditorium</w:t>
            </w:r>
          </w:p>
        </w:tc>
        <w:tc>
          <w:tcPr>
            <w:tcW w:w="618" w:type="dxa"/>
            <w:hideMark/>
          </w:tcPr>
          <w:p w14:paraId="5BA26B83" w14:textId="77777777" w:rsidR="005363A6" w:rsidRPr="000C4687" w:rsidRDefault="005363A6">
            <w:pPr>
              <w:rPr>
                <w:color w:val="000000" w:themeColor="text1"/>
              </w:rPr>
            </w:pPr>
            <w:r w:rsidRPr="000C4687">
              <w:rPr>
                <w:color w:val="000000" w:themeColor="text1"/>
              </w:rPr>
              <w:t>9 AM- 10 AM</w:t>
            </w:r>
          </w:p>
        </w:tc>
        <w:tc>
          <w:tcPr>
            <w:tcW w:w="777" w:type="dxa"/>
            <w:hideMark/>
          </w:tcPr>
          <w:p w14:paraId="0103582F" w14:textId="77777777" w:rsidR="005363A6" w:rsidRPr="000C4687" w:rsidRDefault="005363A6">
            <w:pPr>
              <w:rPr>
                <w:color w:val="000000" w:themeColor="text1"/>
              </w:rPr>
            </w:pPr>
            <w:r w:rsidRPr="000C4687">
              <w:rPr>
                <w:color w:val="000000" w:themeColor="text1"/>
              </w:rPr>
              <w:t> </w:t>
            </w:r>
          </w:p>
        </w:tc>
        <w:tc>
          <w:tcPr>
            <w:tcW w:w="900" w:type="dxa"/>
            <w:hideMark/>
          </w:tcPr>
          <w:p w14:paraId="785AC382" w14:textId="77777777" w:rsidR="005363A6" w:rsidRPr="000C4687" w:rsidRDefault="005363A6">
            <w:pPr>
              <w:rPr>
                <w:b/>
                <w:bCs/>
                <w:color w:val="000000" w:themeColor="text1"/>
              </w:rPr>
            </w:pPr>
            <w:r w:rsidRPr="000C4687">
              <w:rPr>
                <w:b/>
                <w:bCs/>
                <w:color w:val="000000" w:themeColor="text1"/>
              </w:rPr>
              <w:t>Anthropology</w:t>
            </w:r>
          </w:p>
        </w:tc>
        <w:tc>
          <w:tcPr>
            <w:tcW w:w="1800" w:type="dxa"/>
            <w:hideMark/>
          </w:tcPr>
          <w:p w14:paraId="4D0B5A86" w14:textId="77777777" w:rsidR="005363A6" w:rsidRPr="000C4687" w:rsidRDefault="005363A6">
            <w:pPr>
              <w:rPr>
                <w:color w:val="000000" w:themeColor="text1"/>
              </w:rPr>
            </w:pPr>
            <w:r w:rsidRPr="000C4687">
              <w:rPr>
                <w:color w:val="000000" w:themeColor="text1"/>
              </w:rPr>
              <w:t>Cohen, Jordan</w:t>
            </w:r>
          </w:p>
        </w:tc>
        <w:tc>
          <w:tcPr>
            <w:tcW w:w="990" w:type="dxa"/>
            <w:hideMark/>
          </w:tcPr>
          <w:p w14:paraId="479C9548" w14:textId="77777777" w:rsidR="005363A6" w:rsidRPr="000C4687" w:rsidRDefault="005363A6">
            <w:pPr>
              <w:rPr>
                <w:color w:val="000000" w:themeColor="text1"/>
              </w:rPr>
            </w:pPr>
            <w:r w:rsidRPr="000C4687">
              <w:rPr>
                <w:color w:val="000000" w:themeColor="text1"/>
              </w:rPr>
              <w:t>Ossa, Alanna &amp; Velez, Alex</w:t>
            </w:r>
          </w:p>
        </w:tc>
        <w:tc>
          <w:tcPr>
            <w:tcW w:w="1605" w:type="dxa"/>
            <w:hideMark/>
          </w:tcPr>
          <w:p w14:paraId="5D17B363" w14:textId="77777777" w:rsidR="005363A6" w:rsidRPr="000C4687" w:rsidRDefault="005363A6">
            <w:pPr>
              <w:rPr>
                <w:color w:val="000000" w:themeColor="text1"/>
              </w:rPr>
            </w:pPr>
            <w:r w:rsidRPr="000C4687">
              <w:rPr>
                <w:color w:val="000000" w:themeColor="text1"/>
              </w:rPr>
              <w:t>The Missing Molars</w:t>
            </w:r>
          </w:p>
        </w:tc>
        <w:tc>
          <w:tcPr>
            <w:tcW w:w="6585" w:type="dxa"/>
            <w:hideMark/>
          </w:tcPr>
          <w:p w14:paraId="7149BAB3" w14:textId="77777777" w:rsidR="005363A6" w:rsidRPr="000C4687" w:rsidRDefault="005363A6">
            <w:pPr>
              <w:rPr>
                <w:color w:val="000000" w:themeColor="text1"/>
              </w:rPr>
            </w:pPr>
            <w:r w:rsidRPr="000C4687">
              <w:rPr>
                <w:color w:val="000000" w:themeColor="text1"/>
              </w:rPr>
              <w:t>How can the disappearance of third molars in homo-sapiens be explained? To answer this question, I will be examining hominid skulls and researching the environment in which they were found.  It is assumed that third molars in Homo sapiens are not necessary for survival and will disappear in the future.</w:t>
            </w:r>
          </w:p>
        </w:tc>
      </w:tr>
      <w:tr w:rsidR="000C4687" w:rsidRPr="000C4687" w14:paraId="3FDCAF3E" w14:textId="77777777" w:rsidTr="005363A6">
        <w:trPr>
          <w:trHeight w:val="1968"/>
        </w:trPr>
        <w:tc>
          <w:tcPr>
            <w:tcW w:w="1030" w:type="dxa"/>
            <w:hideMark/>
          </w:tcPr>
          <w:p w14:paraId="04AAAD16" w14:textId="77777777" w:rsidR="005363A6" w:rsidRPr="000C4687" w:rsidRDefault="005363A6">
            <w:pPr>
              <w:rPr>
                <w:color w:val="000000" w:themeColor="text1"/>
              </w:rPr>
            </w:pPr>
            <w:r w:rsidRPr="000C4687">
              <w:rPr>
                <w:color w:val="000000" w:themeColor="text1"/>
              </w:rPr>
              <w:t xml:space="preserve">132 </w:t>
            </w:r>
            <w:proofErr w:type="spellStart"/>
            <w:r w:rsidRPr="000C4687">
              <w:rPr>
                <w:color w:val="000000" w:themeColor="text1"/>
              </w:rPr>
              <w:t>Marano</w:t>
            </w:r>
            <w:proofErr w:type="spellEnd"/>
            <w:r w:rsidRPr="000C4687">
              <w:rPr>
                <w:color w:val="000000" w:themeColor="text1"/>
              </w:rPr>
              <w:t xml:space="preserve"> Auditorium</w:t>
            </w:r>
          </w:p>
        </w:tc>
        <w:tc>
          <w:tcPr>
            <w:tcW w:w="618" w:type="dxa"/>
            <w:hideMark/>
          </w:tcPr>
          <w:p w14:paraId="22BEC7E9" w14:textId="77777777" w:rsidR="005363A6" w:rsidRPr="000C4687" w:rsidRDefault="005363A6">
            <w:pPr>
              <w:rPr>
                <w:color w:val="000000" w:themeColor="text1"/>
              </w:rPr>
            </w:pPr>
            <w:r w:rsidRPr="000C4687">
              <w:rPr>
                <w:color w:val="000000" w:themeColor="text1"/>
              </w:rPr>
              <w:t>9 AM- 10 AM</w:t>
            </w:r>
          </w:p>
        </w:tc>
        <w:tc>
          <w:tcPr>
            <w:tcW w:w="777" w:type="dxa"/>
            <w:hideMark/>
          </w:tcPr>
          <w:p w14:paraId="0C0801DA" w14:textId="77777777" w:rsidR="005363A6" w:rsidRPr="000C4687" w:rsidRDefault="005363A6">
            <w:pPr>
              <w:rPr>
                <w:color w:val="000000" w:themeColor="text1"/>
              </w:rPr>
            </w:pPr>
            <w:r w:rsidRPr="000C4687">
              <w:rPr>
                <w:color w:val="000000" w:themeColor="text1"/>
              </w:rPr>
              <w:t> </w:t>
            </w:r>
          </w:p>
        </w:tc>
        <w:tc>
          <w:tcPr>
            <w:tcW w:w="900" w:type="dxa"/>
            <w:hideMark/>
          </w:tcPr>
          <w:p w14:paraId="2A3BB142" w14:textId="77777777" w:rsidR="005363A6" w:rsidRPr="000C4687" w:rsidRDefault="005363A6">
            <w:pPr>
              <w:rPr>
                <w:b/>
                <w:bCs/>
                <w:color w:val="000000" w:themeColor="text1"/>
              </w:rPr>
            </w:pPr>
            <w:r w:rsidRPr="000C4687">
              <w:rPr>
                <w:b/>
                <w:bCs/>
                <w:color w:val="000000" w:themeColor="text1"/>
              </w:rPr>
              <w:t>Anthropology</w:t>
            </w:r>
          </w:p>
        </w:tc>
        <w:tc>
          <w:tcPr>
            <w:tcW w:w="1800" w:type="dxa"/>
            <w:hideMark/>
          </w:tcPr>
          <w:p w14:paraId="4F0BF922" w14:textId="77777777" w:rsidR="005363A6" w:rsidRPr="000C4687" w:rsidRDefault="005363A6">
            <w:pPr>
              <w:rPr>
                <w:color w:val="000000" w:themeColor="text1"/>
              </w:rPr>
            </w:pPr>
            <w:r w:rsidRPr="000C4687">
              <w:rPr>
                <w:color w:val="000000" w:themeColor="text1"/>
              </w:rPr>
              <w:t>Conklin, Nerissa</w:t>
            </w:r>
          </w:p>
        </w:tc>
        <w:tc>
          <w:tcPr>
            <w:tcW w:w="990" w:type="dxa"/>
            <w:hideMark/>
          </w:tcPr>
          <w:p w14:paraId="1961641F" w14:textId="77777777" w:rsidR="005363A6" w:rsidRPr="000C4687" w:rsidRDefault="005363A6">
            <w:pPr>
              <w:rPr>
                <w:color w:val="000000" w:themeColor="text1"/>
              </w:rPr>
            </w:pPr>
            <w:r w:rsidRPr="000C4687">
              <w:rPr>
                <w:color w:val="000000" w:themeColor="text1"/>
              </w:rPr>
              <w:t>Ossa, Alanna</w:t>
            </w:r>
          </w:p>
        </w:tc>
        <w:tc>
          <w:tcPr>
            <w:tcW w:w="1605" w:type="dxa"/>
            <w:hideMark/>
          </w:tcPr>
          <w:p w14:paraId="484AB9C6" w14:textId="77777777" w:rsidR="005363A6" w:rsidRPr="000C4687" w:rsidRDefault="005363A6">
            <w:pPr>
              <w:rPr>
                <w:color w:val="000000" w:themeColor="text1"/>
              </w:rPr>
            </w:pPr>
            <w:r w:rsidRPr="000C4687">
              <w:rPr>
                <w:color w:val="000000" w:themeColor="text1"/>
              </w:rPr>
              <w:t xml:space="preserve">Community Archaeology in Oswego, NY </w:t>
            </w:r>
          </w:p>
        </w:tc>
        <w:tc>
          <w:tcPr>
            <w:tcW w:w="6585" w:type="dxa"/>
            <w:hideMark/>
          </w:tcPr>
          <w:p w14:paraId="75C5C9D4" w14:textId="77777777" w:rsidR="005363A6" w:rsidRPr="000C4687" w:rsidRDefault="005363A6">
            <w:pPr>
              <w:rPr>
                <w:color w:val="000000" w:themeColor="text1"/>
              </w:rPr>
            </w:pPr>
            <w:r w:rsidRPr="000C4687">
              <w:rPr>
                <w:color w:val="000000" w:themeColor="text1"/>
              </w:rPr>
              <w:t>My research is an experimental approach to community-based archaeology that is dependent upon the Oswego community to provide data for analysis, which will be objects that residents have discovered on their property. The data analysis will provide further insights into the historic social and economic organization of Oswego, NY, and contribute missing information to the archaeological record.</w:t>
            </w:r>
          </w:p>
        </w:tc>
      </w:tr>
      <w:tr w:rsidR="000C4687" w:rsidRPr="000C4687" w14:paraId="796A752B" w14:textId="77777777" w:rsidTr="005363A6">
        <w:trPr>
          <w:trHeight w:val="1230"/>
        </w:trPr>
        <w:tc>
          <w:tcPr>
            <w:tcW w:w="1030" w:type="dxa"/>
            <w:hideMark/>
          </w:tcPr>
          <w:p w14:paraId="103BC6A7" w14:textId="77777777" w:rsidR="005363A6" w:rsidRPr="000C4687" w:rsidRDefault="005363A6">
            <w:pPr>
              <w:rPr>
                <w:color w:val="000000" w:themeColor="text1"/>
              </w:rPr>
            </w:pPr>
            <w:r w:rsidRPr="000C4687">
              <w:rPr>
                <w:color w:val="000000" w:themeColor="text1"/>
              </w:rPr>
              <w:t xml:space="preserve">132 </w:t>
            </w:r>
            <w:proofErr w:type="spellStart"/>
            <w:r w:rsidRPr="000C4687">
              <w:rPr>
                <w:color w:val="000000" w:themeColor="text1"/>
              </w:rPr>
              <w:t>Marano</w:t>
            </w:r>
            <w:proofErr w:type="spellEnd"/>
            <w:r w:rsidRPr="000C4687">
              <w:rPr>
                <w:color w:val="000000" w:themeColor="text1"/>
              </w:rPr>
              <w:t xml:space="preserve"> Auditorium</w:t>
            </w:r>
          </w:p>
        </w:tc>
        <w:tc>
          <w:tcPr>
            <w:tcW w:w="618" w:type="dxa"/>
            <w:hideMark/>
          </w:tcPr>
          <w:p w14:paraId="6040A213" w14:textId="77777777" w:rsidR="005363A6" w:rsidRPr="000C4687" w:rsidRDefault="005363A6">
            <w:pPr>
              <w:rPr>
                <w:color w:val="000000" w:themeColor="text1"/>
              </w:rPr>
            </w:pPr>
            <w:r w:rsidRPr="000C4687">
              <w:rPr>
                <w:color w:val="000000" w:themeColor="text1"/>
              </w:rPr>
              <w:t>9 AM- 10 AM</w:t>
            </w:r>
          </w:p>
        </w:tc>
        <w:tc>
          <w:tcPr>
            <w:tcW w:w="777" w:type="dxa"/>
            <w:hideMark/>
          </w:tcPr>
          <w:p w14:paraId="2A968F97" w14:textId="77777777" w:rsidR="005363A6" w:rsidRPr="000C4687" w:rsidRDefault="005363A6">
            <w:pPr>
              <w:rPr>
                <w:color w:val="000000" w:themeColor="text1"/>
              </w:rPr>
            </w:pPr>
            <w:r w:rsidRPr="000C4687">
              <w:rPr>
                <w:color w:val="000000" w:themeColor="text1"/>
              </w:rPr>
              <w:t> </w:t>
            </w:r>
          </w:p>
        </w:tc>
        <w:tc>
          <w:tcPr>
            <w:tcW w:w="900" w:type="dxa"/>
            <w:hideMark/>
          </w:tcPr>
          <w:p w14:paraId="6D0F61C7" w14:textId="77777777" w:rsidR="005363A6" w:rsidRPr="000C4687" w:rsidRDefault="005363A6">
            <w:pPr>
              <w:rPr>
                <w:b/>
                <w:bCs/>
                <w:color w:val="000000" w:themeColor="text1"/>
              </w:rPr>
            </w:pPr>
            <w:r w:rsidRPr="000C4687">
              <w:rPr>
                <w:b/>
                <w:bCs/>
                <w:color w:val="000000" w:themeColor="text1"/>
              </w:rPr>
              <w:t>Anthropology</w:t>
            </w:r>
          </w:p>
        </w:tc>
        <w:tc>
          <w:tcPr>
            <w:tcW w:w="1800" w:type="dxa"/>
            <w:hideMark/>
          </w:tcPr>
          <w:p w14:paraId="02270BE7" w14:textId="77777777" w:rsidR="005363A6" w:rsidRPr="000C4687" w:rsidRDefault="005363A6">
            <w:pPr>
              <w:rPr>
                <w:color w:val="000000" w:themeColor="text1"/>
              </w:rPr>
            </w:pPr>
            <w:r w:rsidRPr="000C4687">
              <w:rPr>
                <w:color w:val="000000" w:themeColor="text1"/>
              </w:rPr>
              <w:t>Cummings, Autumn</w:t>
            </w:r>
          </w:p>
        </w:tc>
        <w:tc>
          <w:tcPr>
            <w:tcW w:w="990" w:type="dxa"/>
            <w:hideMark/>
          </w:tcPr>
          <w:p w14:paraId="2F005318" w14:textId="77777777" w:rsidR="005363A6" w:rsidRPr="000C4687" w:rsidRDefault="005363A6">
            <w:pPr>
              <w:rPr>
                <w:color w:val="000000" w:themeColor="text1"/>
              </w:rPr>
            </w:pPr>
            <w:r w:rsidRPr="000C4687">
              <w:rPr>
                <w:color w:val="000000" w:themeColor="text1"/>
              </w:rPr>
              <w:t>Peters, Rebecca</w:t>
            </w:r>
          </w:p>
        </w:tc>
        <w:tc>
          <w:tcPr>
            <w:tcW w:w="1605" w:type="dxa"/>
            <w:hideMark/>
          </w:tcPr>
          <w:p w14:paraId="3A807FB6" w14:textId="77777777" w:rsidR="005363A6" w:rsidRPr="000C4687" w:rsidRDefault="005363A6">
            <w:pPr>
              <w:rPr>
                <w:color w:val="000000" w:themeColor="text1"/>
              </w:rPr>
            </w:pPr>
            <w:r w:rsidRPr="000C4687">
              <w:rPr>
                <w:color w:val="000000" w:themeColor="text1"/>
              </w:rPr>
              <w:t>Policy as a Cultural Artifact: An Examination of State History Curriculum</w:t>
            </w:r>
          </w:p>
        </w:tc>
        <w:tc>
          <w:tcPr>
            <w:tcW w:w="6585" w:type="dxa"/>
            <w:hideMark/>
          </w:tcPr>
          <w:p w14:paraId="6EB0383D" w14:textId="77777777" w:rsidR="005363A6" w:rsidRPr="000C4687" w:rsidRDefault="005363A6">
            <w:pPr>
              <w:rPr>
                <w:color w:val="000000" w:themeColor="text1"/>
              </w:rPr>
            </w:pPr>
            <w:r w:rsidRPr="000C4687">
              <w:rPr>
                <w:color w:val="000000" w:themeColor="text1"/>
              </w:rPr>
              <w:t xml:space="preserve">A comparative look at the history curriculums of K-12 in NY and </w:t>
            </w:r>
            <w:proofErr w:type="spellStart"/>
            <w:r w:rsidRPr="000C4687">
              <w:rPr>
                <w:color w:val="000000" w:themeColor="text1"/>
              </w:rPr>
              <w:t>Virgina</w:t>
            </w:r>
            <w:proofErr w:type="spellEnd"/>
            <w:r w:rsidRPr="000C4687">
              <w:rPr>
                <w:color w:val="000000" w:themeColor="text1"/>
              </w:rPr>
              <w:t xml:space="preserve"> provide rich data for understanding what is present and what is left out concerning Native American history and perspectives.</w:t>
            </w:r>
          </w:p>
        </w:tc>
      </w:tr>
      <w:tr w:rsidR="000C4687" w:rsidRPr="000C4687" w14:paraId="00B13AF3" w14:textId="77777777" w:rsidTr="005363A6">
        <w:trPr>
          <w:trHeight w:val="1722"/>
        </w:trPr>
        <w:tc>
          <w:tcPr>
            <w:tcW w:w="1030" w:type="dxa"/>
            <w:hideMark/>
          </w:tcPr>
          <w:p w14:paraId="041DD9F4" w14:textId="77777777" w:rsidR="005363A6" w:rsidRPr="000C4687" w:rsidRDefault="005363A6">
            <w:pPr>
              <w:rPr>
                <w:color w:val="000000" w:themeColor="text1"/>
              </w:rPr>
            </w:pPr>
            <w:r w:rsidRPr="000C4687">
              <w:rPr>
                <w:color w:val="000000" w:themeColor="text1"/>
              </w:rPr>
              <w:t xml:space="preserve">132 </w:t>
            </w:r>
            <w:proofErr w:type="spellStart"/>
            <w:r w:rsidRPr="000C4687">
              <w:rPr>
                <w:color w:val="000000" w:themeColor="text1"/>
              </w:rPr>
              <w:t>Marano</w:t>
            </w:r>
            <w:proofErr w:type="spellEnd"/>
            <w:r w:rsidRPr="000C4687">
              <w:rPr>
                <w:color w:val="000000" w:themeColor="text1"/>
              </w:rPr>
              <w:t xml:space="preserve"> Auditorium</w:t>
            </w:r>
          </w:p>
        </w:tc>
        <w:tc>
          <w:tcPr>
            <w:tcW w:w="618" w:type="dxa"/>
            <w:hideMark/>
          </w:tcPr>
          <w:p w14:paraId="083F0557" w14:textId="77777777" w:rsidR="005363A6" w:rsidRPr="000C4687" w:rsidRDefault="005363A6">
            <w:pPr>
              <w:rPr>
                <w:color w:val="000000" w:themeColor="text1"/>
              </w:rPr>
            </w:pPr>
            <w:r w:rsidRPr="000C4687">
              <w:rPr>
                <w:color w:val="000000" w:themeColor="text1"/>
              </w:rPr>
              <w:t>9 AM- 10 AM</w:t>
            </w:r>
          </w:p>
        </w:tc>
        <w:tc>
          <w:tcPr>
            <w:tcW w:w="777" w:type="dxa"/>
            <w:hideMark/>
          </w:tcPr>
          <w:p w14:paraId="74BC87B6" w14:textId="77777777" w:rsidR="005363A6" w:rsidRPr="000C4687" w:rsidRDefault="005363A6">
            <w:pPr>
              <w:rPr>
                <w:color w:val="000000" w:themeColor="text1"/>
              </w:rPr>
            </w:pPr>
            <w:r w:rsidRPr="000C4687">
              <w:rPr>
                <w:color w:val="000000" w:themeColor="text1"/>
              </w:rPr>
              <w:t> </w:t>
            </w:r>
          </w:p>
        </w:tc>
        <w:tc>
          <w:tcPr>
            <w:tcW w:w="900" w:type="dxa"/>
            <w:hideMark/>
          </w:tcPr>
          <w:p w14:paraId="7FAF384A" w14:textId="77777777" w:rsidR="005363A6" w:rsidRPr="000C4687" w:rsidRDefault="005363A6">
            <w:pPr>
              <w:rPr>
                <w:b/>
                <w:bCs/>
                <w:color w:val="000000" w:themeColor="text1"/>
              </w:rPr>
            </w:pPr>
            <w:r w:rsidRPr="000C4687">
              <w:rPr>
                <w:b/>
                <w:bCs/>
                <w:color w:val="000000" w:themeColor="text1"/>
              </w:rPr>
              <w:t>Anthropology</w:t>
            </w:r>
          </w:p>
        </w:tc>
        <w:tc>
          <w:tcPr>
            <w:tcW w:w="1800" w:type="dxa"/>
            <w:hideMark/>
          </w:tcPr>
          <w:p w14:paraId="000F73BC" w14:textId="77777777" w:rsidR="005363A6" w:rsidRPr="000C4687" w:rsidRDefault="005363A6">
            <w:pPr>
              <w:rPr>
                <w:color w:val="000000" w:themeColor="text1"/>
              </w:rPr>
            </w:pPr>
            <w:r w:rsidRPr="000C4687">
              <w:rPr>
                <w:color w:val="000000" w:themeColor="text1"/>
              </w:rPr>
              <w:t xml:space="preserve">Gutierrez, </w:t>
            </w:r>
            <w:proofErr w:type="spellStart"/>
            <w:r w:rsidRPr="000C4687">
              <w:rPr>
                <w:color w:val="000000" w:themeColor="text1"/>
              </w:rPr>
              <w:t>Osmara</w:t>
            </w:r>
            <w:proofErr w:type="spellEnd"/>
          </w:p>
        </w:tc>
        <w:tc>
          <w:tcPr>
            <w:tcW w:w="990" w:type="dxa"/>
            <w:hideMark/>
          </w:tcPr>
          <w:p w14:paraId="6BD7A8B8" w14:textId="77777777" w:rsidR="005363A6" w:rsidRPr="000C4687" w:rsidRDefault="005363A6">
            <w:pPr>
              <w:rPr>
                <w:color w:val="000000" w:themeColor="text1"/>
              </w:rPr>
            </w:pPr>
            <w:r w:rsidRPr="000C4687">
              <w:rPr>
                <w:color w:val="000000" w:themeColor="text1"/>
              </w:rPr>
              <w:t>Ossa, Alanna</w:t>
            </w:r>
          </w:p>
        </w:tc>
        <w:tc>
          <w:tcPr>
            <w:tcW w:w="1605" w:type="dxa"/>
            <w:hideMark/>
          </w:tcPr>
          <w:p w14:paraId="4B70883D" w14:textId="77777777" w:rsidR="005363A6" w:rsidRPr="000C4687" w:rsidRDefault="005363A6">
            <w:pPr>
              <w:rPr>
                <w:color w:val="000000" w:themeColor="text1"/>
              </w:rPr>
            </w:pPr>
            <w:r w:rsidRPr="000C4687">
              <w:rPr>
                <w:color w:val="000000" w:themeColor="text1"/>
              </w:rPr>
              <w:t>Depression Amongst Dominican and Italian Women</w:t>
            </w:r>
          </w:p>
        </w:tc>
        <w:tc>
          <w:tcPr>
            <w:tcW w:w="6585" w:type="dxa"/>
            <w:hideMark/>
          </w:tcPr>
          <w:p w14:paraId="37277B48" w14:textId="77777777" w:rsidR="005363A6" w:rsidRPr="000C4687" w:rsidRDefault="005363A6">
            <w:pPr>
              <w:rPr>
                <w:color w:val="000000" w:themeColor="text1"/>
              </w:rPr>
            </w:pPr>
            <w:r w:rsidRPr="000C4687">
              <w:rPr>
                <w:color w:val="000000" w:themeColor="text1"/>
              </w:rPr>
              <w:t>I will be discussing cultural and other factors that tend to be barriers when seeking help for depression in women of Dominican and Italian cultural backgrounds. I will explain the impact these barriers have as they are being passed down generationally in each culture, as well as the severity of the consequences of these barriers.</w:t>
            </w:r>
          </w:p>
        </w:tc>
      </w:tr>
      <w:tr w:rsidR="000C4687" w:rsidRPr="000C4687" w14:paraId="66907715" w14:textId="77777777" w:rsidTr="005363A6">
        <w:trPr>
          <w:trHeight w:val="2706"/>
        </w:trPr>
        <w:tc>
          <w:tcPr>
            <w:tcW w:w="1030" w:type="dxa"/>
            <w:hideMark/>
          </w:tcPr>
          <w:p w14:paraId="2A2F1BD3" w14:textId="77777777" w:rsidR="005363A6" w:rsidRPr="000C4687" w:rsidRDefault="005363A6">
            <w:pPr>
              <w:rPr>
                <w:color w:val="000000" w:themeColor="text1"/>
              </w:rPr>
            </w:pPr>
            <w:r w:rsidRPr="000C4687">
              <w:rPr>
                <w:color w:val="000000" w:themeColor="text1"/>
              </w:rPr>
              <w:lastRenderedPageBreak/>
              <w:t xml:space="preserve">132 </w:t>
            </w:r>
            <w:proofErr w:type="spellStart"/>
            <w:r w:rsidRPr="000C4687">
              <w:rPr>
                <w:color w:val="000000" w:themeColor="text1"/>
              </w:rPr>
              <w:t>Marano</w:t>
            </w:r>
            <w:proofErr w:type="spellEnd"/>
            <w:r w:rsidRPr="000C4687">
              <w:rPr>
                <w:color w:val="000000" w:themeColor="text1"/>
              </w:rPr>
              <w:t xml:space="preserve"> Auditorium</w:t>
            </w:r>
          </w:p>
        </w:tc>
        <w:tc>
          <w:tcPr>
            <w:tcW w:w="618" w:type="dxa"/>
            <w:hideMark/>
          </w:tcPr>
          <w:p w14:paraId="6C4B332F" w14:textId="77777777" w:rsidR="005363A6" w:rsidRPr="000C4687" w:rsidRDefault="005363A6">
            <w:pPr>
              <w:rPr>
                <w:color w:val="000000" w:themeColor="text1"/>
              </w:rPr>
            </w:pPr>
            <w:r w:rsidRPr="000C4687">
              <w:rPr>
                <w:color w:val="000000" w:themeColor="text1"/>
              </w:rPr>
              <w:t>10 AM- 11 AM</w:t>
            </w:r>
          </w:p>
        </w:tc>
        <w:tc>
          <w:tcPr>
            <w:tcW w:w="777" w:type="dxa"/>
            <w:hideMark/>
          </w:tcPr>
          <w:p w14:paraId="1BF78CFF" w14:textId="77777777" w:rsidR="005363A6" w:rsidRPr="000C4687" w:rsidRDefault="005363A6">
            <w:pPr>
              <w:rPr>
                <w:color w:val="000000" w:themeColor="text1"/>
              </w:rPr>
            </w:pPr>
            <w:r w:rsidRPr="000C4687">
              <w:rPr>
                <w:color w:val="000000" w:themeColor="text1"/>
              </w:rPr>
              <w:t> </w:t>
            </w:r>
          </w:p>
        </w:tc>
        <w:tc>
          <w:tcPr>
            <w:tcW w:w="900" w:type="dxa"/>
            <w:hideMark/>
          </w:tcPr>
          <w:p w14:paraId="02E8D8B3" w14:textId="77777777" w:rsidR="005363A6" w:rsidRPr="000C4687" w:rsidRDefault="005363A6">
            <w:pPr>
              <w:rPr>
                <w:b/>
                <w:bCs/>
                <w:color w:val="000000" w:themeColor="text1"/>
              </w:rPr>
            </w:pPr>
            <w:r w:rsidRPr="000C4687">
              <w:rPr>
                <w:b/>
                <w:bCs/>
                <w:color w:val="000000" w:themeColor="text1"/>
              </w:rPr>
              <w:t>Anthropology</w:t>
            </w:r>
          </w:p>
        </w:tc>
        <w:tc>
          <w:tcPr>
            <w:tcW w:w="1800" w:type="dxa"/>
            <w:hideMark/>
          </w:tcPr>
          <w:p w14:paraId="39CDF823" w14:textId="77777777" w:rsidR="005363A6" w:rsidRPr="000C4687" w:rsidRDefault="005363A6">
            <w:pPr>
              <w:rPr>
                <w:color w:val="000000" w:themeColor="text1"/>
              </w:rPr>
            </w:pPr>
            <w:r w:rsidRPr="000C4687">
              <w:rPr>
                <w:color w:val="000000" w:themeColor="text1"/>
              </w:rPr>
              <w:t xml:space="preserve">Joshi, Kaushal </w:t>
            </w:r>
          </w:p>
        </w:tc>
        <w:tc>
          <w:tcPr>
            <w:tcW w:w="990" w:type="dxa"/>
            <w:hideMark/>
          </w:tcPr>
          <w:p w14:paraId="2DB51788" w14:textId="77777777" w:rsidR="005363A6" w:rsidRPr="000C4687" w:rsidRDefault="005363A6">
            <w:pPr>
              <w:rPr>
                <w:color w:val="000000" w:themeColor="text1"/>
              </w:rPr>
            </w:pPr>
            <w:r w:rsidRPr="000C4687">
              <w:rPr>
                <w:color w:val="000000" w:themeColor="text1"/>
              </w:rPr>
              <w:t>Ossa, Alanna</w:t>
            </w:r>
          </w:p>
        </w:tc>
        <w:tc>
          <w:tcPr>
            <w:tcW w:w="1605" w:type="dxa"/>
            <w:hideMark/>
          </w:tcPr>
          <w:p w14:paraId="17548B75" w14:textId="77777777" w:rsidR="005363A6" w:rsidRPr="000C4687" w:rsidRDefault="005363A6">
            <w:pPr>
              <w:rPr>
                <w:color w:val="000000" w:themeColor="text1"/>
              </w:rPr>
            </w:pPr>
            <w:r w:rsidRPr="000C4687">
              <w:rPr>
                <w:color w:val="000000" w:themeColor="text1"/>
              </w:rPr>
              <w:t>Colorism and its effects on people of South Asian descent: how have skincare and beauty products changed the way people view “light skin v/s dark skin”</w:t>
            </w:r>
          </w:p>
        </w:tc>
        <w:tc>
          <w:tcPr>
            <w:tcW w:w="6585" w:type="dxa"/>
            <w:hideMark/>
          </w:tcPr>
          <w:p w14:paraId="2176D32F" w14:textId="77777777" w:rsidR="005363A6" w:rsidRPr="000C4687" w:rsidRDefault="005363A6">
            <w:pPr>
              <w:rPr>
                <w:color w:val="000000" w:themeColor="text1"/>
              </w:rPr>
            </w:pPr>
            <w:r w:rsidRPr="000C4687">
              <w:rPr>
                <w:color w:val="000000" w:themeColor="text1"/>
              </w:rPr>
              <w:t xml:space="preserve">Recently, there has been a hot debate within the South Asian community regarding discrimination </w:t>
            </w:r>
            <w:proofErr w:type="gramStart"/>
            <w:r w:rsidRPr="000C4687">
              <w:rPr>
                <w:color w:val="000000" w:themeColor="text1"/>
              </w:rPr>
              <w:t>on the basis of</w:t>
            </w:r>
            <w:proofErr w:type="gramEnd"/>
            <w:r w:rsidRPr="000C4687">
              <w:rPr>
                <w:color w:val="000000" w:themeColor="text1"/>
              </w:rPr>
              <w:t xml:space="preserve"> skin tone after a popular beauty product “Fair &amp; Lovely” changed its name to “Glow &amp; Lovely”. I will be studying more about some of the most popular skincare products used in parts of South Asia that claim to provide “skin-lightening” care and interview people of South Asian descent, especially from parts of Nepal and India to also gain a more personal perspective regarding their experiences with colorism and use of such beauty products.</w:t>
            </w:r>
            <w:r w:rsidRPr="000C4687">
              <w:rPr>
                <w:color w:val="000000" w:themeColor="text1"/>
              </w:rPr>
              <w:br w:type="page"/>
            </w:r>
          </w:p>
        </w:tc>
      </w:tr>
      <w:tr w:rsidR="000C4687" w:rsidRPr="000C4687" w14:paraId="38446124" w14:textId="77777777" w:rsidTr="005363A6">
        <w:trPr>
          <w:trHeight w:val="2706"/>
        </w:trPr>
        <w:tc>
          <w:tcPr>
            <w:tcW w:w="1030" w:type="dxa"/>
            <w:hideMark/>
          </w:tcPr>
          <w:p w14:paraId="4F3545A2" w14:textId="77777777" w:rsidR="005363A6" w:rsidRPr="000C4687" w:rsidRDefault="005363A6">
            <w:pPr>
              <w:rPr>
                <w:color w:val="000000" w:themeColor="text1"/>
              </w:rPr>
            </w:pPr>
            <w:r w:rsidRPr="000C4687">
              <w:rPr>
                <w:color w:val="000000" w:themeColor="text1"/>
              </w:rPr>
              <w:t xml:space="preserve">132 </w:t>
            </w:r>
            <w:proofErr w:type="spellStart"/>
            <w:r w:rsidRPr="000C4687">
              <w:rPr>
                <w:color w:val="000000" w:themeColor="text1"/>
              </w:rPr>
              <w:t>Marano</w:t>
            </w:r>
            <w:proofErr w:type="spellEnd"/>
            <w:r w:rsidRPr="000C4687">
              <w:rPr>
                <w:color w:val="000000" w:themeColor="text1"/>
              </w:rPr>
              <w:t xml:space="preserve"> Auditorium</w:t>
            </w:r>
          </w:p>
        </w:tc>
        <w:tc>
          <w:tcPr>
            <w:tcW w:w="618" w:type="dxa"/>
            <w:hideMark/>
          </w:tcPr>
          <w:p w14:paraId="49BD2BFF" w14:textId="77777777" w:rsidR="005363A6" w:rsidRPr="000C4687" w:rsidRDefault="005363A6">
            <w:pPr>
              <w:rPr>
                <w:color w:val="000000" w:themeColor="text1"/>
              </w:rPr>
            </w:pPr>
            <w:r w:rsidRPr="000C4687">
              <w:rPr>
                <w:color w:val="000000" w:themeColor="text1"/>
              </w:rPr>
              <w:t>10 AM- 11 AM</w:t>
            </w:r>
          </w:p>
        </w:tc>
        <w:tc>
          <w:tcPr>
            <w:tcW w:w="777" w:type="dxa"/>
            <w:hideMark/>
          </w:tcPr>
          <w:p w14:paraId="794DAECC" w14:textId="77777777" w:rsidR="005363A6" w:rsidRPr="000C4687" w:rsidRDefault="005363A6">
            <w:pPr>
              <w:rPr>
                <w:color w:val="000000" w:themeColor="text1"/>
              </w:rPr>
            </w:pPr>
            <w:r w:rsidRPr="000C4687">
              <w:rPr>
                <w:color w:val="000000" w:themeColor="text1"/>
              </w:rPr>
              <w:t> </w:t>
            </w:r>
          </w:p>
        </w:tc>
        <w:tc>
          <w:tcPr>
            <w:tcW w:w="900" w:type="dxa"/>
            <w:hideMark/>
          </w:tcPr>
          <w:p w14:paraId="3437CE28" w14:textId="77777777" w:rsidR="005363A6" w:rsidRPr="000C4687" w:rsidRDefault="005363A6">
            <w:pPr>
              <w:rPr>
                <w:b/>
                <w:bCs/>
                <w:color w:val="000000" w:themeColor="text1"/>
              </w:rPr>
            </w:pPr>
            <w:r w:rsidRPr="000C4687">
              <w:rPr>
                <w:b/>
                <w:bCs/>
                <w:color w:val="000000" w:themeColor="text1"/>
              </w:rPr>
              <w:t>Anthropology</w:t>
            </w:r>
          </w:p>
        </w:tc>
        <w:tc>
          <w:tcPr>
            <w:tcW w:w="1800" w:type="dxa"/>
            <w:hideMark/>
          </w:tcPr>
          <w:p w14:paraId="5BECACB8" w14:textId="77777777" w:rsidR="005363A6" w:rsidRPr="000C4687" w:rsidRDefault="005363A6">
            <w:pPr>
              <w:rPr>
                <w:color w:val="000000" w:themeColor="text1"/>
              </w:rPr>
            </w:pPr>
            <w:r w:rsidRPr="000C4687">
              <w:rPr>
                <w:color w:val="000000" w:themeColor="text1"/>
              </w:rPr>
              <w:t>Maggard, Grace</w:t>
            </w:r>
          </w:p>
        </w:tc>
        <w:tc>
          <w:tcPr>
            <w:tcW w:w="990" w:type="dxa"/>
            <w:hideMark/>
          </w:tcPr>
          <w:p w14:paraId="21AB0708" w14:textId="77777777" w:rsidR="005363A6" w:rsidRPr="000C4687" w:rsidRDefault="005363A6">
            <w:pPr>
              <w:rPr>
                <w:color w:val="000000" w:themeColor="text1"/>
              </w:rPr>
            </w:pPr>
            <w:r w:rsidRPr="000C4687">
              <w:rPr>
                <w:color w:val="000000" w:themeColor="text1"/>
              </w:rPr>
              <w:t>Ossa, Alanna</w:t>
            </w:r>
          </w:p>
        </w:tc>
        <w:tc>
          <w:tcPr>
            <w:tcW w:w="1605" w:type="dxa"/>
            <w:hideMark/>
          </w:tcPr>
          <w:p w14:paraId="39397EDF" w14:textId="77777777" w:rsidR="005363A6" w:rsidRPr="000C4687" w:rsidRDefault="005363A6">
            <w:pPr>
              <w:rPr>
                <w:color w:val="000000" w:themeColor="text1"/>
              </w:rPr>
            </w:pPr>
            <w:r w:rsidRPr="000C4687">
              <w:rPr>
                <w:color w:val="000000" w:themeColor="text1"/>
              </w:rPr>
              <w:t>Colonization and Language: A Case Study Analysis of the French Colonization of Haiti and Its Ongoing Sociolinguistic Effects</w:t>
            </w:r>
          </w:p>
        </w:tc>
        <w:tc>
          <w:tcPr>
            <w:tcW w:w="6585" w:type="dxa"/>
            <w:hideMark/>
          </w:tcPr>
          <w:p w14:paraId="6DC4F6FE" w14:textId="77777777" w:rsidR="005363A6" w:rsidRPr="000C4687" w:rsidRDefault="005363A6">
            <w:pPr>
              <w:rPr>
                <w:color w:val="000000" w:themeColor="text1"/>
              </w:rPr>
            </w:pPr>
            <w:r w:rsidRPr="000C4687">
              <w:rPr>
                <w:color w:val="000000" w:themeColor="text1"/>
              </w:rPr>
              <w:t xml:space="preserve">How does colonization effect language use? That indigenous languages decline in usage following colonization is a </w:t>
            </w:r>
            <w:proofErr w:type="spellStart"/>
            <w:r w:rsidRPr="000C4687">
              <w:rPr>
                <w:color w:val="000000" w:themeColor="text1"/>
              </w:rPr>
              <w:t>well documented</w:t>
            </w:r>
            <w:proofErr w:type="spellEnd"/>
            <w:r w:rsidRPr="000C4687">
              <w:rPr>
                <w:color w:val="000000" w:themeColor="text1"/>
              </w:rPr>
              <w:t xml:space="preserve"> phenomenon, but what of the sociolinguistic and socioeconomic effects of colonization on a now </w:t>
            </w:r>
            <w:proofErr w:type="spellStart"/>
            <w:r w:rsidRPr="000C4687">
              <w:rPr>
                <w:color w:val="000000" w:themeColor="text1"/>
              </w:rPr>
              <w:t>deconlonized</w:t>
            </w:r>
            <w:proofErr w:type="spellEnd"/>
            <w:r w:rsidRPr="000C4687">
              <w:rPr>
                <w:color w:val="000000" w:themeColor="text1"/>
              </w:rPr>
              <w:t xml:space="preserve"> nation? This project aims to investigate the ongoing sociolinguistic and socioeconomic factors present in the bifurcation of Haitian society which have resulted not only from the past French colonization of the region, but also from the present-day class divide between French speaking and Haitian Creole speaking populations.</w:t>
            </w:r>
          </w:p>
        </w:tc>
      </w:tr>
      <w:tr w:rsidR="000C4687" w:rsidRPr="000C4687" w14:paraId="28FA2984" w14:textId="77777777" w:rsidTr="005363A6">
        <w:trPr>
          <w:trHeight w:val="1476"/>
        </w:trPr>
        <w:tc>
          <w:tcPr>
            <w:tcW w:w="1030" w:type="dxa"/>
            <w:hideMark/>
          </w:tcPr>
          <w:p w14:paraId="324F6717" w14:textId="77777777" w:rsidR="005363A6" w:rsidRPr="000C4687" w:rsidRDefault="005363A6">
            <w:pPr>
              <w:rPr>
                <w:color w:val="000000" w:themeColor="text1"/>
              </w:rPr>
            </w:pPr>
            <w:r w:rsidRPr="000C4687">
              <w:rPr>
                <w:color w:val="000000" w:themeColor="text1"/>
              </w:rPr>
              <w:t xml:space="preserve">132 </w:t>
            </w:r>
            <w:proofErr w:type="spellStart"/>
            <w:r w:rsidRPr="000C4687">
              <w:rPr>
                <w:color w:val="000000" w:themeColor="text1"/>
              </w:rPr>
              <w:t>Marano</w:t>
            </w:r>
            <w:proofErr w:type="spellEnd"/>
            <w:r w:rsidRPr="000C4687">
              <w:rPr>
                <w:color w:val="000000" w:themeColor="text1"/>
              </w:rPr>
              <w:t xml:space="preserve"> Auditorium</w:t>
            </w:r>
          </w:p>
        </w:tc>
        <w:tc>
          <w:tcPr>
            <w:tcW w:w="618" w:type="dxa"/>
            <w:hideMark/>
          </w:tcPr>
          <w:p w14:paraId="2B329BFF" w14:textId="77777777" w:rsidR="005363A6" w:rsidRPr="000C4687" w:rsidRDefault="005363A6">
            <w:pPr>
              <w:rPr>
                <w:color w:val="000000" w:themeColor="text1"/>
              </w:rPr>
            </w:pPr>
            <w:r w:rsidRPr="000C4687">
              <w:rPr>
                <w:color w:val="000000" w:themeColor="text1"/>
              </w:rPr>
              <w:t>10 AM- 11 AM</w:t>
            </w:r>
          </w:p>
        </w:tc>
        <w:tc>
          <w:tcPr>
            <w:tcW w:w="777" w:type="dxa"/>
            <w:hideMark/>
          </w:tcPr>
          <w:p w14:paraId="4F9759C8" w14:textId="77777777" w:rsidR="005363A6" w:rsidRPr="000C4687" w:rsidRDefault="005363A6">
            <w:pPr>
              <w:rPr>
                <w:color w:val="000000" w:themeColor="text1"/>
              </w:rPr>
            </w:pPr>
            <w:r w:rsidRPr="000C4687">
              <w:rPr>
                <w:color w:val="000000" w:themeColor="text1"/>
              </w:rPr>
              <w:t> </w:t>
            </w:r>
          </w:p>
        </w:tc>
        <w:tc>
          <w:tcPr>
            <w:tcW w:w="900" w:type="dxa"/>
            <w:hideMark/>
          </w:tcPr>
          <w:p w14:paraId="7C5C26D1" w14:textId="77777777" w:rsidR="005363A6" w:rsidRPr="000C4687" w:rsidRDefault="005363A6">
            <w:pPr>
              <w:rPr>
                <w:b/>
                <w:bCs/>
                <w:color w:val="000000" w:themeColor="text1"/>
              </w:rPr>
            </w:pPr>
            <w:r w:rsidRPr="000C4687">
              <w:rPr>
                <w:b/>
                <w:bCs/>
                <w:color w:val="000000" w:themeColor="text1"/>
              </w:rPr>
              <w:t>Anthropology</w:t>
            </w:r>
          </w:p>
        </w:tc>
        <w:tc>
          <w:tcPr>
            <w:tcW w:w="1800" w:type="dxa"/>
            <w:hideMark/>
          </w:tcPr>
          <w:p w14:paraId="764A25F8" w14:textId="77777777" w:rsidR="005363A6" w:rsidRPr="000C4687" w:rsidRDefault="005363A6">
            <w:pPr>
              <w:rPr>
                <w:color w:val="000000" w:themeColor="text1"/>
              </w:rPr>
            </w:pPr>
            <w:r w:rsidRPr="000C4687">
              <w:rPr>
                <w:color w:val="000000" w:themeColor="text1"/>
              </w:rPr>
              <w:t xml:space="preserve">Morgan, Leondra </w:t>
            </w:r>
          </w:p>
        </w:tc>
        <w:tc>
          <w:tcPr>
            <w:tcW w:w="990" w:type="dxa"/>
            <w:hideMark/>
          </w:tcPr>
          <w:p w14:paraId="159F99A7" w14:textId="77777777" w:rsidR="005363A6" w:rsidRPr="000C4687" w:rsidRDefault="005363A6">
            <w:pPr>
              <w:rPr>
                <w:color w:val="000000" w:themeColor="text1"/>
              </w:rPr>
            </w:pPr>
            <w:r w:rsidRPr="000C4687">
              <w:rPr>
                <w:color w:val="000000" w:themeColor="text1"/>
              </w:rPr>
              <w:t>Ossa, Alanna</w:t>
            </w:r>
          </w:p>
        </w:tc>
        <w:tc>
          <w:tcPr>
            <w:tcW w:w="1605" w:type="dxa"/>
            <w:hideMark/>
          </w:tcPr>
          <w:p w14:paraId="26D64734" w14:textId="77777777" w:rsidR="005363A6" w:rsidRPr="000C4687" w:rsidRDefault="005363A6">
            <w:pPr>
              <w:rPr>
                <w:color w:val="000000" w:themeColor="text1"/>
              </w:rPr>
            </w:pPr>
            <w:r w:rsidRPr="000C4687">
              <w:rPr>
                <w:color w:val="000000" w:themeColor="text1"/>
              </w:rPr>
              <w:t>"It's just hair"</w:t>
            </w:r>
          </w:p>
        </w:tc>
        <w:tc>
          <w:tcPr>
            <w:tcW w:w="6585" w:type="dxa"/>
            <w:hideMark/>
          </w:tcPr>
          <w:p w14:paraId="05765DD3" w14:textId="77777777" w:rsidR="005363A6" w:rsidRPr="000C4687" w:rsidRDefault="005363A6">
            <w:pPr>
              <w:rPr>
                <w:color w:val="000000" w:themeColor="text1"/>
              </w:rPr>
            </w:pPr>
            <w:r w:rsidRPr="000C4687">
              <w:rPr>
                <w:color w:val="000000" w:themeColor="text1"/>
              </w:rPr>
              <w:t xml:space="preserve">This project will look at and discuss natural hair and if and why those with natural hair </w:t>
            </w:r>
            <w:proofErr w:type="gramStart"/>
            <w:r w:rsidRPr="000C4687">
              <w:rPr>
                <w:color w:val="000000" w:themeColor="text1"/>
              </w:rPr>
              <w:t>view  their</w:t>
            </w:r>
            <w:proofErr w:type="gramEnd"/>
            <w:r w:rsidRPr="000C4687">
              <w:rPr>
                <w:color w:val="000000" w:themeColor="text1"/>
              </w:rPr>
              <w:t xml:space="preserve"> hair, regimes, and styles has more of a deeper significance than those without natural hair. Natural hair is a term used to describe kinky, curly, curly hair texture that predominantly black women have.</w:t>
            </w:r>
            <w:r w:rsidRPr="000C4687">
              <w:rPr>
                <w:color w:val="000000" w:themeColor="text1"/>
              </w:rPr>
              <w:br/>
              <w:t xml:space="preserve"> </w:t>
            </w:r>
          </w:p>
        </w:tc>
      </w:tr>
      <w:tr w:rsidR="000C4687" w:rsidRPr="000C4687" w14:paraId="715D8711" w14:textId="77777777" w:rsidTr="005363A6">
        <w:trPr>
          <w:trHeight w:val="3444"/>
        </w:trPr>
        <w:tc>
          <w:tcPr>
            <w:tcW w:w="1030" w:type="dxa"/>
            <w:hideMark/>
          </w:tcPr>
          <w:p w14:paraId="201779D5" w14:textId="77777777" w:rsidR="005363A6" w:rsidRPr="000C4687" w:rsidRDefault="005363A6">
            <w:pPr>
              <w:rPr>
                <w:color w:val="000000" w:themeColor="text1"/>
              </w:rPr>
            </w:pPr>
            <w:r w:rsidRPr="000C4687">
              <w:rPr>
                <w:color w:val="000000" w:themeColor="text1"/>
              </w:rPr>
              <w:lastRenderedPageBreak/>
              <w:t xml:space="preserve">132 </w:t>
            </w:r>
            <w:proofErr w:type="spellStart"/>
            <w:r w:rsidRPr="000C4687">
              <w:rPr>
                <w:color w:val="000000" w:themeColor="text1"/>
              </w:rPr>
              <w:t>Marano</w:t>
            </w:r>
            <w:proofErr w:type="spellEnd"/>
            <w:r w:rsidRPr="000C4687">
              <w:rPr>
                <w:color w:val="000000" w:themeColor="text1"/>
              </w:rPr>
              <w:t xml:space="preserve"> Auditorium</w:t>
            </w:r>
          </w:p>
        </w:tc>
        <w:tc>
          <w:tcPr>
            <w:tcW w:w="618" w:type="dxa"/>
            <w:hideMark/>
          </w:tcPr>
          <w:p w14:paraId="3FA9A1CB" w14:textId="77777777" w:rsidR="005363A6" w:rsidRPr="000C4687" w:rsidRDefault="005363A6">
            <w:pPr>
              <w:rPr>
                <w:color w:val="000000" w:themeColor="text1"/>
              </w:rPr>
            </w:pPr>
            <w:r w:rsidRPr="000C4687">
              <w:rPr>
                <w:color w:val="000000" w:themeColor="text1"/>
              </w:rPr>
              <w:t>10 AM- 11 AM</w:t>
            </w:r>
          </w:p>
        </w:tc>
        <w:tc>
          <w:tcPr>
            <w:tcW w:w="777" w:type="dxa"/>
            <w:hideMark/>
          </w:tcPr>
          <w:p w14:paraId="69B0B22C" w14:textId="77777777" w:rsidR="005363A6" w:rsidRPr="000C4687" w:rsidRDefault="005363A6">
            <w:pPr>
              <w:rPr>
                <w:color w:val="000000" w:themeColor="text1"/>
              </w:rPr>
            </w:pPr>
            <w:r w:rsidRPr="000C4687">
              <w:rPr>
                <w:color w:val="000000" w:themeColor="text1"/>
              </w:rPr>
              <w:t> </w:t>
            </w:r>
          </w:p>
        </w:tc>
        <w:tc>
          <w:tcPr>
            <w:tcW w:w="900" w:type="dxa"/>
            <w:hideMark/>
          </w:tcPr>
          <w:p w14:paraId="3AB0427D" w14:textId="77777777" w:rsidR="005363A6" w:rsidRPr="000C4687" w:rsidRDefault="005363A6">
            <w:pPr>
              <w:rPr>
                <w:b/>
                <w:bCs/>
                <w:color w:val="000000" w:themeColor="text1"/>
              </w:rPr>
            </w:pPr>
            <w:r w:rsidRPr="000C4687">
              <w:rPr>
                <w:b/>
                <w:bCs/>
                <w:color w:val="000000" w:themeColor="text1"/>
              </w:rPr>
              <w:t>Anthropology</w:t>
            </w:r>
          </w:p>
        </w:tc>
        <w:tc>
          <w:tcPr>
            <w:tcW w:w="1800" w:type="dxa"/>
            <w:hideMark/>
          </w:tcPr>
          <w:p w14:paraId="16F37C98" w14:textId="77777777" w:rsidR="005363A6" w:rsidRPr="000C4687" w:rsidRDefault="005363A6">
            <w:pPr>
              <w:rPr>
                <w:color w:val="000000" w:themeColor="text1"/>
              </w:rPr>
            </w:pPr>
            <w:r w:rsidRPr="000C4687">
              <w:rPr>
                <w:color w:val="000000" w:themeColor="text1"/>
              </w:rPr>
              <w:t>Pierce, Wolfgang S.</w:t>
            </w:r>
          </w:p>
        </w:tc>
        <w:tc>
          <w:tcPr>
            <w:tcW w:w="990" w:type="dxa"/>
            <w:hideMark/>
          </w:tcPr>
          <w:p w14:paraId="15FF9C20" w14:textId="77777777" w:rsidR="005363A6" w:rsidRPr="000C4687" w:rsidRDefault="005363A6">
            <w:pPr>
              <w:rPr>
                <w:color w:val="000000" w:themeColor="text1"/>
              </w:rPr>
            </w:pPr>
            <w:r w:rsidRPr="000C4687">
              <w:rPr>
                <w:color w:val="000000" w:themeColor="text1"/>
              </w:rPr>
              <w:t>Ossa, Alanna</w:t>
            </w:r>
          </w:p>
        </w:tc>
        <w:tc>
          <w:tcPr>
            <w:tcW w:w="1605" w:type="dxa"/>
            <w:hideMark/>
          </w:tcPr>
          <w:p w14:paraId="0A15475A" w14:textId="77777777" w:rsidR="005363A6" w:rsidRPr="000C4687" w:rsidRDefault="005363A6">
            <w:pPr>
              <w:rPr>
                <w:color w:val="000000" w:themeColor="text1"/>
              </w:rPr>
            </w:pPr>
            <w:r w:rsidRPr="000C4687">
              <w:rPr>
                <w:color w:val="000000" w:themeColor="text1"/>
              </w:rPr>
              <w:t>How Covid Changed American Social Lives</w:t>
            </w:r>
          </w:p>
        </w:tc>
        <w:tc>
          <w:tcPr>
            <w:tcW w:w="6585" w:type="dxa"/>
            <w:hideMark/>
          </w:tcPr>
          <w:p w14:paraId="6D5F055C" w14:textId="77777777" w:rsidR="005363A6" w:rsidRPr="000C4687" w:rsidRDefault="005363A6">
            <w:pPr>
              <w:rPr>
                <w:color w:val="000000" w:themeColor="text1"/>
              </w:rPr>
            </w:pPr>
            <w:r w:rsidRPr="000C4687">
              <w:rPr>
                <w:color w:val="000000" w:themeColor="text1"/>
              </w:rPr>
              <w:t xml:space="preserve">Analyzing specifically how feelings of isolation have been impacted, what social interactions are and are not important in individuals' construction of their social sphere, and if any interactions have been shifted online because of Covid-19 and decreased in social quality as a result is critical for understanding socialization after lockdowns. A decreased quality is indicated by lower social and emotional investment. While these questions are open ended, their answers will create a model to understand if and how these shifts have manifested in recent years while also drafting a stronger image of how social interactions occur after Covid-19 and </w:t>
            </w:r>
            <w:proofErr w:type="gramStart"/>
            <w:r w:rsidRPr="000C4687">
              <w:rPr>
                <w:color w:val="000000" w:themeColor="text1"/>
              </w:rPr>
              <w:t>if  people</w:t>
            </w:r>
            <w:proofErr w:type="gramEnd"/>
            <w:r w:rsidRPr="000C4687">
              <w:rPr>
                <w:color w:val="000000" w:themeColor="text1"/>
              </w:rPr>
              <w:t xml:space="preserve"> conceive of online vs in person interactions differently because of this shift.</w:t>
            </w:r>
          </w:p>
        </w:tc>
      </w:tr>
      <w:tr w:rsidR="000C4687" w:rsidRPr="000C4687" w14:paraId="39161B85" w14:textId="77777777" w:rsidTr="005363A6">
        <w:trPr>
          <w:trHeight w:val="1968"/>
        </w:trPr>
        <w:tc>
          <w:tcPr>
            <w:tcW w:w="1030" w:type="dxa"/>
            <w:hideMark/>
          </w:tcPr>
          <w:p w14:paraId="2C137FB4" w14:textId="77777777" w:rsidR="005363A6" w:rsidRPr="000C4687" w:rsidRDefault="005363A6">
            <w:pPr>
              <w:rPr>
                <w:color w:val="000000" w:themeColor="text1"/>
              </w:rPr>
            </w:pPr>
            <w:r w:rsidRPr="000C4687">
              <w:rPr>
                <w:color w:val="000000" w:themeColor="text1"/>
              </w:rPr>
              <w:t xml:space="preserve">132 </w:t>
            </w:r>
            <w:proofErr w:type="spellStart"/>
            <w:r w:rsidRPr="000C4687">
              <w:rPr>
                <w:color w:val="000000" w:themeColor="text1"/>
              </w:rPr>
              <w:t>Marano</w:t>
            </w:r>
            <w:proofErr w:type="spellEnd"/>
            <w:r w:rsidRPr="000C4687">
              <w:rPr>
                <w:color w:val="000000" w:themeColor="text1"/>
              </w:rPr>
              <w:t xml:space="preserve"> Auditorium</w:t>
            </w:r>
          </w:p>
        </w:tc>
        <w:tc>
          <w:tcPr>
            <w:tcW w:w="618" w:type="dxa"/>
            <w:hideMark/>
          </w:tcPr>
          <w:p w14:paraId="0316DEDB" w14:textId="77777777" w:rsidR="005363A6" w:rsidRPr="000C4687" w:rsidRDefault="005363A6">
            <w:pPr>
              <w:rPr>
                <w:color w:val="000000" w:themeColor="text1"/>
              </w:rPr>
            </w:pPr>
            <w:r w:rsidRPr="000C4687">
              <w:rPr>
                <w:color w:val="000000" w:themeColor="text1"/>
              </w:rPr>
              <w:t>10 AM- 11 AM</w:t>
            </w:r>
          </w:p>
        </w:tc>
        <w:tc>
          <w:tcPr>
            <w:tcW w:w="777" w:type="dxa"/>
            <w:hideMark/>
          </w:tcPr>
          <w:p w14:paraId="1F702F75" w14:textId="77777777" w:rsidR="005363A6" w:rsidRPr="000C4687" w:rsidRDefault="005363A6">
            <w:pPr>
              <w:rPr>
                <w:color w:val="000000" w:themeColor="text1"/>
              </w:rPr>
            </w:pPr>
            <w:r w:rsidRPr="000C4687">
              <w:rPr>
                <w:color w:val="000000" w:themeColor="text1"/>
              </w:rPr>
              <w:t> </w:t>
            </w:r>
          </w:p>
        </w:tc>
        <w:tc>
          <w:tcPr>
            <w:tcW w:w="900" w:type="dxa"/>
            <w:hideMark/>
          </w:tcPr>
          <w:p w14:paraId="2DD96251" w14:textId="77777777" w:rsidR="005363A6" w:rsidRPr="000C4687" w:rsidRDefault="005363A6">
            <w:pPr>
              <w:rPr>
                <w:b/>
                <w:bCs/>
                <w:color w:val="000000" w:themeColor="text1"/>
              </w:rPr>
            </w:pPr>
            <w:r w:rsidRPr="000C4687">
              <w:rPr>
                <w:b/>
                <w:bCs/>
                <w:color w:val="000000" w:themeColor="text1"/>
              </w:rPr>
              <w:t>Anthropology</w:t>
            </w:r>
          </w:p>
        </w:tc>
        <w:tc>
          <w:tcPr>
            <w:tcW w:w="1800" w:type="dxa"/>
            <w:hideMark/>
          </w:tcPr>
          <w:p w14:paraId="079D7A7F" w14:textId="77777777" w:rsidR="005363A6" w:rsidRPr="000C4687" w:rsidRDefault="005363A6">
            <w:pPr>
              <w:rPr>
                <w:color w:val="000000" w:themeColor="text1"/>
              </w:rPr>
            </w:pPr>
            <w:r w:rsidRPr="000C4687">
              <w:rPr>
                <w:color w:val="000000" w:themeColor="text1"/>
              </w:rPr>
              <w:t xml:space="preserve">Pullen, Jessica </w:t>
            </w:r>
          </w:p>
        </w:tc>
        <w:tc>
          <w:tcPr>
            <w:tcW w:w="990" w:type="dxa"/>
            <w:hideMark/>
          </w:tcPr>
          <w:p w14:paraId="3F710F09" w14:textId="77777777" w:rsidR="005363A6" w:rsidRPr="000C4687" w:rsidRDefault="005363A6">
            <w:pPr>
              <w:rPr>
                <w:color w:val="000000" w:themeColor="text1"/>
              </w:rPr>
            </w:pPr>
            <w:r w:rsidRPr="000C4687">
              <w:rPr>
                <w:color w:val="000000" w:themeColor="text1"/>
              </w:rPr>
              <w:t>Ossa, Alanna</w:t>
            </w:r>
          </w:p>
        </w:tc>
        <w:tc>
          <w:tcPr>
            <w:tcW w:w="1605" w:type="dxa"/>
            <w:hideMark/>
          </w:tcPr>
          <w:p w14:paraId="6F5AAF3F" w14:textId="77777777" w:rsidR="005363A6" w:rsidRPr="000C4687" w:rsidRDefault="005363A6">
            <w:pPr>
              <w:rPr>
                <w:color w:val="000000" w:themeColor="text1"/>
              </w:rPr>
            </w:pPr>
            <w:r w:rsidRPr="000C4687">
              <w:rPr>
                <w:color w:val="000000" w:themeColor="text1"/>
              </w:rPr>
              <w:t>The Biggest Decision: The Decision-Making Process of Having Kids and the Generational Gaps Within the Process</w:t>
            </w:r>
          </w:p>
        </w:tc>
        <w:tc>
          <w:tcPr>
            <w:tcW w:w="6585" w:type="dxa"/>
            <w:hideMark/>
          </w:tcPr>
          <w:p w14:paraId="05020212" w14:textId="77777777" w:rsidR="005363A6" w:rsidRPr="000C4687" w:rsidRDefault="005363A6">
            <w:pPr>
              <w:rPr>
                <w:color w:val="000000" w:themeColor="text1"/>
              </w:rPr>
            </w:pPr>
            <w:r w:rsidRPr="000C4687">
              <w:rPr>
                <w:color w:val="000000" w:themeColor="text1"/>
              </w:rPr>
              <w:t xml:space="preserve">There are 7.8 billion people in the world today, but the population growth rate is declining. To determine how this decline will affect us, we must first examine what is causing it. Through background research and conducting my own research by interviewing 10 different people, I hope to uncover more about why people choose to have kids or choose to remain childless. </w:t>
            </w:r>
            <w:r w:rsidRPr="000C4687">
              <w:rPr>
                <w:color w:val="000000" w:themeColor="text1"/>
              </w:rPr>
              <w:br w:type="page"/>
            </w:r>
          </w:p>
        </w:tc>
      </w:tr>
      <w:tr w:rsidR="000C4687" w:rsidRPr="000C4687" w14:paraId="172F0A96" w14:textId="77777777" w:rsidTr="005363A6">
        <w:trPr>
          <w:trHeight w:val="2214"/>
        </w:trPr>
        <w:tc>
          <w:tcPr>
            <w:tcW w:w="1030" w:type="dxa"/>
            <w:hideMark/>
          </w:tcPr>
          <w:p w14:paraId="202A92E3" w14:textId="77777777" w:rsidR="005363A6" w:rsidRPr="000C4687" w:rsidRDefault="005363A6">
            <w:pPr>
              <w:rPr>
                <w:color w:val="000000" w:themeColor="text1"/>
              </w:rPr>
            </w:pPr>
            <w:r w:rsidRPr="000C4687">
              <w:rPr>
                <w:color w:val="000000" w:themeColor="text1"/>
              </w:rPr>
              <w:t xml:space="preserve">132 </w:t>
            </w:r>
            <w:proofErr w:type="spellStart"/>
            <w:r w:rsidRPr="000C4687">
              <w:rPr>
                <w:color w:val="000000" w:themeColor="text1"/>
              </w:rPr>
              <w:t>Marano</w:t>
            </w:r>
            <w:proofErr w:type="spellEnd"/>
            <w:r w:rsidRPr="000C4687">
              <w:rPr>
                <w:color w:val="000000" w:themeColor="text1"/>
              </w:rPr>
              <w:t xml:space="preserve"> Auditorium</w:t>
            </w:r>
          </w:p>
        </w:tc>
        <w:tc>
          <w:tcPr>
            <w:tcW w:w="618" w:type="dxa"/>
            <w:hideMark/>
          </w:tcPr>
          <w:p w14:paraId="1C51D294" w14:textId="77777777" w:rsidR="005363A6" w:rsidRPr="000C4687" w:rsidRDefault="005363A6">
            <w:pPr>
              <w:rPr>
                <w:color w:val="000000" w:themeColor="text1"/>
              </w:rPr>
            </w:pPr>
            <w:r w:rsidRPr="000C4687">
              <w:rPr>
                <w:color w:val="000000" w:themeColor="text1"/>
              </w:rPr>
              <w:t>11 AM- noon</w:t>
            </w:r>
          </w:p>
        </w:tc>
        <w:tc>
          <w:tcPr>
            <w:tcW w:w="777" w:type="dxa"/>
            <w:hideMark/>
          </w:tcPr>
          <w:p w14:paraId="0A082F84" w14:textId="77777777" w:rsidR="005363A6" w:rsidRPr="000C4687" w:rsidRDefault="005363A6">
            <w:pPr>
              <w:rPr>
                <w:color w:val="000000" w:themeColor="text1"/>
              </w:rPr>
            </w:pPr>
            <w:r w:rsidRPr="000C4687">
              <w:rPr>
                <w:color w:val="000000" w:themeColor="text1"/>
              </w:rPr>
              <w:t> </w:t>
            </w:r>
          </w:p>
        </w:tc>
        <w:tc>
          <w:tcPr>
            <w:tcW w:w="900" w:type="dxa"/>
            <w:hideMark/>
          </w:tcPr>
          <w:p w14:paraId="771393D2" w14:textId="77777777" w:rsidR="005363A6" w:rsidRPr="000C4687" w:rsidRDefault="005363A6">
            <w:pPr>
              <w:rPr>
                <w:b/>
                <w:bCs/>
                <w:color w:val="000000" w:themeColor="text1"/>
              </w:rPr>
            </w:pPr>
            <w:r w:rsidRPr="000C4687">
              <w:rPr>
                <w:b/>
                <w:bCs/>
                <w:color w:val="000000" w:themeColor="text1"/>
              </w:rPr>
              <w:t>Anthropology</w:t>
            </w:r>
          </w:p>
        </w:tc>
        <w:tc>
          <w:tcPr>
            <w:tcW w:w="1800" w:type="dxa"/>
            <w:hideMark/>
          </w:tcPr>
          <w:p w14:paraId="451ADA52" w14:textId="77777777" w:rsidR="005363A6" w:rsidRPr="000C4687" w:rsidRDefault="005363A6">
            <w:pPr>
              <w:rPr>
                <w:color w:val="000000" w:themeColor="text1"/>
              </w:rPr>
            </w:pPr>
            <w:r w:rsidRPr="000C4687">
              <w:rPr>
                <w:color w:val="000000" w:themeColor="text1"/>
              </w:rPr>
              <w:t xml:space="preserve">Quimby, Kaleigh </w:t>
            </w:r>
          </w:p>
        </w:tc>
        <w:tc>
          <w:tcPr>
            <w:tcW w:w="990" w:type="dxa"/>
            <w:hideMark/>
          </w:tcPr>
          <w:p w14:paraId="32365F85" w14:textId="77777777" w:rsidR="005363A6" w:rsidRPr="000C4687" w:rsidRDefault="005363A6">
            <w:pPr>
              <w:rPr>
                <w:color w:val="000000" w:themeColor="text1"/>
              </w:rPr>
            </w:pPr>
            <w:r w:rsidRPr="000C4687">
              <w:rPr>
                <w:color w:val="000000" w:themeColor="text1"/>
              </w:rPr>
              <w:t>Ossa, Alanna</w:t>
            </w:r>
          </w:p>
        </w:tc>
        <w:tc>
          <w:tcPr>
            <w:tcW w:w="1605" w:type="dxa"/>
            <w:hideMark/>
          </w:tcPr>
          <w:p w14:paraId="6AFB4216" w14:textId="77777777" w:rsidR="005363A6" w:rsidRPr="000C4687" w:rsidRDefault="005363A6">
            <w:pPr>
              <w:rPr>
                <w:color w:val="000000" w:themeColor="text1"/>
              </w:rPr>
            </w:pPr>
            <w:r w:rsidRPr="000C4687">
              <w:rPr>
                <w:color w:val="000000" w:themeColor="text1"/>
              </w:rPr>
              <w:t xml:space="preserve">Colonization, </w:t>
            </w:r>
            <w:proofErr w:type="gramStart"/>
            <w:r w:rsidRPr="000C4687">
              <w:rPr>
                <w:color w:val="000000" w:themeColor="text1"/>
              </w:rPr>
              <w:t>Dictatorships</w:t>
            </w:r>
            <w:proofErr w:type="gramEnd"/>
            <w:r w:rsidRPr="000C4687">
              <w:rPr>
                <w:color w:val="000000" w:themeColor="text1"/>
              </w:rPr>
              <w:t xml:space="preserve"> and </w:t>
            </w:r>
            <w:proofErr w:type="spellStart"/>
            <w:r w:rsidRPr="000C4687">
              <w:rPr>
                <w:color w:val="000000" w:themeColor="text1"/>
              </w:rPr>
              <w:t>Insufficiant</w:t>
            </w:r>
            <w:proofErr w:type="spellEnd"/>
            <w:r w:rsidRPr="000C4687">
              <w:rPr>
                <w:color w:val="000000" w:themeColor="text1"/>
              </w:rPr>
              <w:t xml:space="preserve"> Funds: A Case Study on the </w:t>
            </w:r>
            <w:proofErr w:type="spellStart"/>
            <w:r w:rsidRPr="000C4687">
              <w:rPr>
                <w:color w:val="000000" w:themeColor="text1"/>
              </w:rPr>
              <w:t>Structual</w:t>
            </w:r>
            <w:proofErr w:type="spellEnd"/>
            <w:r w:rsidRPr="000C4687">
              <w:rPr>
                <w:color w:val="000000" w:themeColor="text1"/>
              </w:rPr>
              <w:t xml:space="preserve"> Violence in Somalia</w:t>
            </w:r>
          </w:p>
        </w:tc>
        <w:tc>
          <w:tcPr>
            <w:tcW w:w="6585" w:type="dxa"/>
            <w:hideMark/>
          </w:tcPr>
          <w:p w14:paraId="44233EDA" w14:textId="77777777" w:rsidR="005363A6" w:rsidRPr="000C4687" w:rsidRDefault="005363A6">
            <w:pPr>
              <w:rPr>
                <w:color w:val="000000" w:themeColor="text1"/>
              </w:rPr>
            </w:pPr>
            <w:r w:rsidRPr="000C4687">
              <w:rPr>
                <w:color w:val="000000" w:themeColor="text1"/>
              </w:rPr>
              <w:t xml:space="preserve">In western media, the African country, Somalia is often depicted as </w:t>
            </w:r>
            <w:proofErr w:type="spellStart"/>
            <w:r w:rsidRPr="000C4687">
              <w:rPr>
                <w:color w:val="000000" w:themeColor="text1"/>
              </w:rPr>
              <w:t>dsyfunctional</w:t>
            </w:r>
            <w:proofErr w:type="spellEnd"/>
            <w:r w:rsidRPr="000C4687">
              <w:rPr>
                <w:color w:val="000000" w:themeColor="text1"/>
              </w:rPr>
              <w:t xml:space="preserve">, poor and violent. Often this discussion is based around the presumption that the Somali people are inherently </w:t>
            </w:r>
            <w:proofErr w:type="gramStart"/>
            <w:r w:rsidRPr="000C4687">
              <w:rPr>
                <w:color w:val="000000" w:themeColor="text1"/>
              </w:rPr>
              <w:t>violent</w:t>
            </w:r>
            <w:proofErr w:type="gramEnd"/>
            <w:r w:rsidRPr="000C4687">
              <w:rPr>
                <w:color w:val="000000" w:themeColor="text1"/>
              </w:rPr>
              <w:t xml:space="preserve"> and that clan violence is the major issue centered in Somalia. This </w:t>
            </w:r>
            <w:proofErr w:type="gramStart"/>
            <w:r w:rsidRPr="000C4687">
              <w:rPr>
                <w:color w:val="000000" w:themeColor="text1"/>
              </w:rPr>
              <w:t>paper  argues</w:t>
            </w:r>
            <w:proofErr w:type="gramEnd"/>
            <w:r w:rsidRPr="000C4687">
              <w:rPr>
                <w:color w:val="000000" w:themeColor="text1"/>
              </w:rPr>
              <w:t xml:space="preserve"> that there are political and economic reasons for this violence, dating back to when the continent of Africa </w:t>
            </w:r>
            <w:proofErr w:type="spellStart"/>
            <w:r w:rsidRPr="000C4687">
              <w:rPr>
                <w:color w:val="000000" w:themeColor="text1"/>
              </w:rPr>
              <w:t>expereienced</w:t>
            </w:r>
            <w:proofErr w:type="spellEnd"/>
            <w:r w:rsidRPr="000C4687">
              <w:rPr>
                <w:color w:val="000000" w:themeColor="text1"/>
              </w:rPr>
              <w:t xml:space="preserve"> massive colonization. </w:t>
            </w:r>
          </w:p>
        </w:tc>
      </w:tr>
      <w:tr w:rsidR="000C4687" w:rsidRPr="000C4687" w14:paraId="07D2353A" w14:textId="77777777" w:rsidTr="005363A6">
        <w:trPr>
          <w:trHeight w:val="1722"/>
        </w:trPr>
        <w:tc>
          <w:tcPr>
            <w:tcW w:w="1030" w:type="dxa"/>
            <w:hideMark/>
          </w:tcPr>
          <w:p w14:paraId="02B5EAB9" w14:textId="77777777" w:rsidR="005363A6" w:rsidRPr="000C4687" w:rsidRDefault="005363A6">
            <w:pPr>
              <w:rPr>
                <w:color w:val="000000" w:themeColor="text1"/>
              </w:rPr>
            </w:pPr>
            <w:r w:rsidRPr="000C4687">
              <w:rPr>
                <w:color w:val="000000" w:themeColor="text1"/>
              </w:rPr>
              <w:t xml:space="preserve">132 </w:t>
            </w:r>
            <w:proofErr w:type="spellStart"/>
            <w:r w:rsidRPr="000C4687">
              <w:rPr>
                <w:color w:val="000000" w:themeColor="text1"/>
              </w:rPr>
              <w:t>Marano</w:t>
            </w:r>
            <w:proofErr w:type="spellEnd"/>
            <w:r w:rsidRPr="000C4687">
              <w:rPr>
                <w:color w:val="000000" w:themeColor="text1"/>
              </w:rPr>
              <w:t xml:space="preserve"> Auditorium</w:t>
            </w:r>
          </w:p>
        </w:tc>
        <w:tc>
          <w:tcPr>
            <w:tcW w:w="618" w:type="dxa"/>
            <w:hideMark/>
          </w:tcPr>
          <w:p w14:paraId="17FA6099" w14:textId="77777777" w:rsidR="005363A6" w:rsidRPr="000C4687" w:rsidRDefault="005363A6">
            <w:pPr>
              <w:rPr>
                <w:color w:val="000000" w:themeColor="text1"/>
              </w:rPr>
            </w:pPr>
            <w:r w:rsidRPr="000C4687">
              <w:rPr>
                <w:color w:val="000000" w:themeColor="text1"/>
              </w:rPr>
              <w:t>11 AM- noon</w:t>
            </w:r>
          </w:p>
        </w:tc>
        <w:tc>
          <w:tcPr>
            <w:tcW w:w="777" w:type="dxa"/>
            <w:hideMark/>
          </w:tcPr>
          <w:p w14:paraId="7B58998F" w14:textId="77777777" w:rsidR="005363A6" w:rsidRPr="000C4687" w:rsidRDefault="005363A6">
            <w:pPr>
              <w:rPr>
                <w:color w:val="000000" w:themeColor="text1"/>
              </w:rPr>
            </w:pPr>
            <w:r w:rsidRPr="000C4687">
              <w:rPr>
                <w:color w:val="000000" w:themeColor="text1"/>
              </w:rPr>
              <w:t> </w:t>
            </w:r>
          </w:p>
        </w:tc>
        <w:tc>
          <w:tcPr>
            <w:tcW w:w="900" w:type="dxa"/>
            <w:hideMark/>
          </w:tcPr>
          <w:p w14:paraId="1107FAD6" w14:textId="77777777" w:rsidR="005363A6" w:rsidRPr="000C4687" w:rsidRDefault="005363A6">
            <w:pPr>
              <w:rPr>
                <w:b/>
                <w:bCs/>
                <w:color w:val="000000" w:themeColor="text1"/>
              </w:rPr>
            </w:pPr>
            <w:r w:rsidRPr="000C4687">
              <w:rPr>
                <w:b/>
                <w:bCs/>
                <w:color w:val="000000" w:themeColor="text1"/>
              </w:rPr>
              <w:t>Anthropology</w:t>
            </w:r>
          </w:p>
        </w:tc>
        <w:tc>
          <w:tcPr>
            <w:tcW w:w="1800" w:type="dxa"/>
            <w:hideMark/>
          </w:tcPr>
          <w:p w14:paraId="7A2EAF31" w14:textId="77777777" w:rsidR="005363A6" w:rsidRPr="000C4687" w:rsidRDefault="005363A6">
            <w:pPr>
              <w:rPr>
                <w:color w:val="000000" w:themeColor="text1"/>
              </w:rPr>
            </w:pPr>
            <w:proofErr w:type="spellStart"/>
            <w:r w:rsidRPr="000C4687">
              <w:rPr>
                <w:color w:val="000000" w:themeColor="text1"/>
              </w:rPr>
              <w:t>Waldruff</w:t>
            </w:r>
            <w:proofErr w:type="spellEnd"/>
            <w:r w:rsidRPr="000C4687">
              <w:rPr>
                <w:color w:val="000000" w:themeColor="text1"/>
              </w:rPr>
              <w:t>, Emily</w:t>
            </w:r>
          </w:p>
        </w:tc>
        <w:tc>
          <w:tcPr>
            <w:tcW w:w="990" w:type="dxa"/>
            <w:hideMark/>
          </w:tcPr>
          <w:p w14:paraId="6C03E7A1" w14:textId="77777777" w:rsidR="005363A6" w:rsidRPr="000C4687" w:rsidRDefault="005363A6">
            <w:pPr>
              <w:rPr>
                <w:color w:val="000000" w:themeColor="text1"/>
              </w:rPr>
            </w:pPr>
            <w:r w:rsidRPr="000C4687">
              <w:rPr>
                <w:color w:val="000000" w:themeColor="text1"/>
              </w:rPr>
              <w:t>Ossa, Alanna</w:t>
            </w:r>
          </w:p>
        </w:tc>
        <w:tc>
          <w:tcPr>
            <w:tcW w:w="1605" w:type="dxa"/>
            <w:hideMark/>
          </w:tcPr>
          <w:p w14:paraId="6CD9FD01" w14:textId="77777777" w:rsidR="005363A6" w:rsidRPr="000C4687" w:rsidRDefault="005363A6">
            <w:pPr>
              <w:rPr>
                <w:color w:val="000000" w:themeColor="text1"/>
              </w:rPr>
            </w:pPr>
            <w:r w:rsidRPr="000C4687">
              <w:rPr>
                <w:color w:val="000000" w:themeColor="text1"/>
              </w:rPr>
              <w:t>Women in Public Spaces: Safety and Solidarity</w:t>
            </w:r>
          </w:p>
        </w:tc>
        <w:tc>
          <w:tcPr>
            <w:tcW w:w="6585" w:type="dxa"/>
            <w:hideMark/>
          </w:tcPr>
          <w:p w14:paraId="01CBF066" w14:textId="77777777" w:rsidR="005363A6" w:rsidRPr="000C4687" w:rsidRDefault="005363A6">
            <w:pPr>
              <w:rPr>
                <w:color w:val="000000" w:themeColor="text1"/>
              </w:rPr>
            </w:pPr>
            <w:r w:rsidRPr="000C4687">
              <w:rPr>
                <w:color w:val="000000" w:themeColor="text1"/>
              </w:rPr>
              <w:t>What is it that unites women? What is it that makes women assess and choose their company in a public space and what are the factors that go into this assessment? The goal of this project is to examine the social factors that bind women and to use this information to make public spaces feel safer to the women who inhabit them.</w:t>
            </w:r>
          </w:p>
        </w:tc>
      </w:tr>
      <w:tr w:rsidR="000C4687" w:rsidRPr="000C4687" w14:paraId="1F9F9D7B" w14:textId="77777777" w:rsidTr="005363A6">
        <w:trPr>
          <w:trHeight w:val="2460"/>
        </w:trPr>
        <w:tc>
          <w:tcPr>
            <w:tcW w:w="1030" w:type="dxa"/>
            <w:hideMark/>
          </w:tcPr>
          <w:p w14:paraId="2650A015" w14:textId="77777777" w:rsidR="005363A6" w:rsidRPr="000C4687" w:rsidRDefault="005363A6">
            <w:pPr>
              <w:rPr>
                <w:color w:val="000000" w:themeColor="text1"/>
              </w:rPr>
            </w:pPr>
            <w:r w:rsidRPr="000C4687">
              <w:rPr>
                <w:color w:val="000000" w:themeColor="text1"/>
              </w:rPr>
              <w:lastRenderedPageBreak/>
              <w:t xml:space="preserve">132 </w:t>
            </w:r>
            <w:proofErr w:type="spellStart"/>
            <w:r w:rsidRPr="000C4687">
              <w:rPr>
                <w:color w:val="000000" w:themeColor="text1"/>
              </w:rPr>
              <w:t>Marano</w:t>
            </w:r>
            <w:proofErr w:type="spellEnd"/>
            <w:r w:rsidRPr="000C4687">
              <w:rPr>
                <w:color w:val="000000" w:themeColor="text1"/>
              </w:rPr>
              <w:t xml:space="preserve"> Auditorium</w:t>
            </w:r>
          </w:p>
        </w:tc>
        <w:tc>
          <w:tcPr>
            <w:tcW w:w="618" w:type="dxa"/>
            <w:hideMark/>
          </w:tcPr>
          <w:p w14:paraId="7E19FDF6" w14:textId="77777777" w:rsidR="005363A6" w:rsidRPr="000C4687" w:rsidRDefault="005363A6">
            <w:pPr>
              <w:rPr>
                <w:color w:val="000000" w:themeColor="text1"/>
              </w:rPr>
            </w:pPr>
            <w:r w:rsidRPr="000C4687">
              <w:rPr>
                <w:color w:val="000000" w:themeColor="text1"/>
              </w:rPr>
              <w:t>11 AM- noon</w:t>
            </w:r>
          </w:p>
        </w:tc>
        <w:tc>
          <w:tcPr>
            <w:tcW w:w="777" w:type="dxa"/>
            <w:hideMark/>
          </w:tcPr>
          <w:p w14:paraId="4630CE1A" w14:textId="77777777" w:rsidR="005363A6" w:rsidRPr="000C4687" w:rsidRDefault="005363A6">
            <w:pPr>
              <w:rPr>
                <w:color w:val="000000" w:themeColor="text1"/>
              </w:rPr>
            </w:pPr>
            <w:r w:rsidRPr="000C4687">
              <w:rPr>
                <w:color w:val="000000" w:themeColor="text1"/>
              </w:rPr>
              <w:t> </w:t>
            </w:r>
          </w:p>
        </w:tc>
        <w:tc>
          <w:tcPr>
            <w:tcW w:w="900" w:type="dxa"/>
            <w:hideMark/>
          </w:tcPr>
          <w:p w14:paraId="595F83C0" w14:textId="77777777" w:rsidR="005363A6" w:rsidRPr="000C4687" w:rsidRDefault="005363A6">
            <w:pPr>
              <w:rPr>
                <w:b/>
                <w:bCs/>
                <w:color w:val="000000" w:themeColor="text1"/>
              </w:rPr>
            </w:pPr>
            <w:r w:rsidRPr="000C4687">
              <w:rPr>
                <w:b/>
                <w:bCs/>
                <w:color w:val="000000" w:themeColor="text1"/>
              </w:rPr>
              <w:t>Anthropology</w:t>
            </w:r>
          </w:p>
        </w:tc>
        <w:tc>
          <w:tcPr>
            <w:tcW w:w="1800" w:type="dxa"/>
            <w:hideMark/>
          </w:tcPr>
          <w:p w14:paraId="404E4174" w14:textId="77777777" w:rsidR="005363A6" w:rsidRPr="000C4687" w:rsidRDefault="005363A6">
            <w:pPr>
              <w:rPr>
                <w:color w:val="000000" w:themeColor="text1"/>
              </w:rPr>
            </w:pPr>
            <w:r w:rsidRPr="000C4687">
              <w:rPr>
                <w:color w:val="000000" w:themeColor="text1"/>
              </w:rPr>
              <w:t>Weaver, Courtney</w:t>
            </w:r>
          </w:p>
        </w:tc>
        <w:tc>
          <w:tcPr>
            <w:tcW w:w="990" w:type="dxa"/>
            <w:hideMark/>
          </w:tcPr>
          <w:p w14:paraId="1531DDC7" w14:textId="77777777" w:rsidR="005363A6" w:rsidRPr="000C4687" w:rsidRDefault="005363A6">
            <w:pPr>
              <w:rPr>
                <w:color w:val="000000" w:themeColor="text1"/>
              </w:rPr>
            </w:pPr>
            <w:r w:rsidRPr="000C4687">
              <w:rPr>
                <w:color w:val="000000" w:themeColor="text1"/>
              </w:rPr>
              <w:t>Ossa, Alanna</w:t>
            </w:r>
          </w:p>
        </w:tc>
        <w:tc>
          <w:tcPr>
            <w:tcW w:w="1605" w:type="dxa"/>
            <w:hideMark/>
          </w:tcPr>
          <w:p w14:paraId="3515DE94" w14:textId="77777777" w:rsidR="005363A6" w:rsidRPr="000C4687" w:rsidRDefault="005363A6">
            <w:pPr>
              <w:rPr>
                <w:color w:val="000000" w:themeColor="text1"/>
              </w:rPr>
            </w:pPr>
            <w:r w:rsidRPr="000C4687">
              <w:rPr>
                <w:color w:val="000000" w:themeColor="text1"/>
              </w:rPr>
              <w:t xml:space="preserve">What is Your Name? Why is Your </w:t>
            </w:r>
            <w:proofErr w:type="gramStart"/>
            <w:r w:rsidRPr="000C4687">
              <w:rPr>
                <w:color w:val="000000" w:themeColor="text1"/>
              </w:rPr>
              <w:t>Name?:</w:t>
            </w:r>
            <w:proofErr w:type="gramEnd"/>
            <w:r w:rsidRPr="000C4687">
              <w:rPr>
                <w:color w:val="000000" w:themeColor="text1"/>
              </w:rPr>
              <w:t xml:space="preserve"> Child-naming in Central New York</w:t>
            </w:r>
            <w:r w:rsidRPr="000C4687">
              <w:rPr>
                <w:color w:val="000000" w:themeColor="text1"/>
              </w:rPr>
              <w:t> </w:t>
            </w:r>
          </w:p>
        </w:tc>
        <w:tc>
          <w:tcPr>
            <w:tcW w:w="6585" w:type="dxa"/>
            <w:hideMark/>
          </w:tcPr>
          <w:p w14:paraId="2308B1F4" w14:textId="77777777" w:rsidR="005363A6" w:rsidRPr="000C4687" w:rsidRDefault="005363A6">
            <w:pPr>
              <w:rPr>
                <w:color w:val="000000" w:themeColor="text1"/>
              </w:rPr>
            </w:pPr>
            <w:r w:rsidRPr="000C4687">
              <w:rPr>
                <w:color w:val="000000" w:themeColor="text1"/>
              </w:rPr>
              <w:t>This research aims to understand the reasoning behind the choice of child names and describe the generational aspects of this process. Names are highly individualized, but deeply embedded in social and cultural contexts of identity formation within the United States. This research will enable me to gain basic descriptive information about the processes by which parents consider name choices for their children and identify key similarities and differences based upon generations and regions.</w:t>
            </w:r>
          </w:p>
        </w:tc>
      </w:tr>
      <w:tr w:rsidR="000C4687" w:rsidRPr="000C4687" w14:paraId="3DF31B0C" w14:textId="77777777" w:rsidTr="005363A6">
        <w:trPr>
          <w:trHeight w:val="1230"/>
        </w:trPr>
        <w:tc>
          <w:tcPr>
            <w:tcW w:w="1030" w:type="dxa"/>
            <w:hideMark/>
          </w:tcPr>
          <w:p w14:paraId="4969483B" w14:textId="77777777" w:rsidR="005363A6" w:rsidRPr="000C4687" w:rsidRDefault="005363A6">
            <w:pPr>
              <w:rPr>
                <w:color w:val="000000" w:themeColor="text1"/>
              </w:rPr>
            </w:pPr>
            <w:r w:rsidRPr="000C4687">
              <w:rPr>
                <w:color w:val="000000" w:themeColor="text1"/>
              </w:rPr>
              <w:t xml:space="preserve">133 </w:t>
            </w:r>
            <w:proofErr w:type="spellStart"/>
            <w:r w:rsidRPr="000C4687">
              <w:rPr>
                <w:color w:val="000000" w:themeColor="text1"/>
              </w:rPr>
              <w:t>Marano</w:t>
            </w:r>
            <w:proofErr w:type="spellEnd"/>
          </w:p>
        </w:tc>
        <w:tc>
          <w:tcPr>
            <w:tcW w:w="618" w:type="dxa"/>
            <w:hideMark/>
          </w:tcPr>
          <w:p w14:paraId="6704E363" w14:textId="77777777" w:rsidR="005363A6" w:rsidRPr="000C4687" w:rsidRDefault="005363A6">
            <w:pPr>
              <w:rPr>
                <w:color w:val="000000" w:themeColor="text1"/>
              </w:rPr>
            </w:pPr>
            <w:r w:rsidRPr="000C4687">
              <w:rPr>
                <w:color w:val="000000" w:themeColor="text1"/>
              </w:rPr>
              <w:t>9 AM- 9:30 AM</w:t>
            </w:r>
          </w:p>
        </w:tc>
        <w:tc>
          <w:tcPr>
            <w:tcW w:w="777" w:type="dxa"/>
            <w:hideMark/>
          </w:tcPr>
          <w:p w14:paraId="419432A5" w14:textId="77777777" w:rsidR="005363A6" w:rsidRPr="000C4687" w:rsidRDefault="005363A6">
            <w:pPr>
              <w:rPr>
                <w:color w:val="000000" w:themeColor="text1"/>
              </w:rPr>
            </w:pPr>
            <w:r w:rsidRPr="000C4687">
              <w:rPr>
                <w:color w:val="000000" w:themeColor="text1"/>
              </w:rPr>
              <w:t> </w:t>
            </w:r>
          </w:p>
        </w:tc>
        <w:tc>
          <w:tcPr>
            <w:tcW w:w="900" w:type="dxa"/>
            <w:hideMark/>
          </w:tcPr>
          <w:p w14:paraId="6D67AA12" w14:textId="77777777" w:rsidR="005363A6" w:rsidRPr="000C4687" w:rsidRDefault="005363A6">
            <w:pPr>
              <w:rPr>
                <w:b/>
                <w:bCs/>
                <w:color w:val="000000" w:themeColor="text1"/>
              </w:rPr>
            </w:pPr>
            <w:r w:rsidRPr="000C4687">
              <w:rPr>
                <w:b/>
                <w:bCs/>
                <w:color w:val="000000" w:themeColor="text1"/>
              </w:rPr>
              <w:t>Art</w:t>
            </w:r>
          </w:p>
        </w:tc>
        <w:tc>
          <w:tcPr>
            <w:tcW w:w="1800" w:type="dxa"/>
            <w:hideMark/>
          </w:tcPr>
          <w:p w14:paraId="3CF47557" w14:textId="77777777" w:rsidR="005363A6" w:rsidRPr="000C4687" w:rsidRDefault="005363A6">
            <w:pPr>
              <w:rPr>
                <w:color w:val="000000" w:themeColor="text1"/>
              </w:rPr>
            </w:pPr>
            <w:r w:rsidRPr="000C4687">
              <w:rPr>
                <w:color w:val="000000" w:themeColor="text1"/>
              </w:rPr>
              <w:t xml:space="preserve">Egan, </w:t>
            </w:r>
            <w:proofErr w:type="gramStart"/>
            <w:r w:rsidRPr="000C4687">
              <w:rPr>
                <w:color w:val="000000" w:themeColor="text1"/>
              </w:rPr>
              <w:t>Genevieve;  Cantu</w:t>
            </w:r>
            <w:proofErr w:type="gramEnd"/>
            <w:r w:rsidRPr="000C4687">
              <w:rPr>
                <w:color w:val="000000" w:themeColor="text1"/>
              </w:rPr>
              <w:t xml:space="preserve">, Antonia;  Barrios, </w:t>
            </w:r>
            <w:proofErr w:type="spellStart"/>
            <w:r w:rsidRPr="000C4687">
              <w:rPr>
                <w:color w:val="000000" w:themeColor="text1"/>
              </w:rPr>
              <w:t>Aruasy</w:t>
            </w:r>
            <w:proofErr w:type="spellEnd"/>
            <w:r w:rsidRPr="000C4687">
              <w:rPr>
                <w:color w:val="000000" w:themeColor="text1"/>
              </w:rPr>
              <w:t>;  Blake, Blake; Meyer, Brandan</w:t>
            </w:r>
          </w:p>
        </w:tc>
        <w:tc>
          <w:tcPr>
            <w:tcW w:w="990" w:type="dxa"/>
            <w:hideMark/>
          </w:tcPr>
          <w:p w14:paraId="09466DBD" w14:textId="77777777" w:rsidR="005363A6" w:rsidRPr="000C4687" w:rsidRDefault="005363A6">
            <w:pPr>
              <w:rPr>
                <w:color w:val="000000" w:themeColor="text1"/>
              </w:rPr>
            </w:pPr>
            <w:r w:rsidRPr="000C4687">
              <w:rPr>
                <w:color w:val="000000" w:themeColor="text1"/>
              </w:rPr>
              <w:t xml:space="preserve">Yang, </w:t>
            </w:r>
            <w:proofErr w:type="spellStart"/>
            <w:r w:rsidRPr="000C4687">
              <w:rPr>
                <w:color w:val="000000" w:themeColor="text1"/>
              </w:rPr>
              <w:t>Renqian</w:t>
            </w:r>
            <w:proofErr w:type="spellEnd"/>
          </w:p>
        </w:tc>
        <w:tc>
          <w:tcPr>
            <w:tcW w:w="1605" w:type="dxa"/>
            <w:hideMark/>
          </w:tcPr>
          <w:p w14:paraId="6DECAB0C" w14:textId="77777777" w:rsidR="005363A6" w:rsidRPr="000C4687" w:rsidRDefault="005363A6">
            <w:pPr>
              <w:rPr>
                <w:color w:val="000000" w:themeColor="text1"/>
              </w:rPr>
            </w:pPr>
            <w:r w:rsidRPr="000C4687">
              <w:rPr>
                <w:color w:val="000000" w:themeColor="text1"/>
              </w:rPr>
              <w:t>How We Made It -NCECA 2023!</w:t>
            </w:r>
          </w:p>
        </w:tc>
        <w:tc>
          <w:tcPr>
            <w:tcW w:w="6585" w:type="dxa"/>
            <w:hideMark/>
          </w:tcPr>
          <w:p w14:paraId="2B6ADED3" w14:textId="77777777" w:rsidR="005363A6" w:rsidRPr="000C4687" w:rsidRDefault="005363A6">
            <w:pPr>
              <w:rPr>
                <w:color w:val="000000" w:themeColor="text1"/>
              </w:rPr>
            </w:pPr>
            <w:r w:rsidRPr="000C4687">
              <w:rPr>
                <w:color w:val="000000" w:themeColor="text1"/>
              </w:rPr>
              <w:t xml:space="preserve">A presentation on the fundraising efforts used to help Clay Club members attend </w:t>
            </w:r>
            <w:proofErr w:type="gramStart"/>
            <w:r w:rsidRPr="000C4687">
              <w:rPr>
                <w:color w:val="000000" w:themeColor="text1"/>
              </w:rPr>
              <w:t>the  57</w:t>
            </w:r>
            <w:proofErr w:type="gramEnd"/>
            <w:r w:rsidRPr="000C4687">
              <w:rPr>
                <w:color w:val="000000" w:themeColor="text1"/>
              </w:rPr>
              <w:t xml:space="preserve">th Annual National Council on Education for the Ceramic Arts Conference.   </w:t>
            </w:r>
            <w:proofErr w:type="gramStart"/>
            <w:r w:rsidRPr="000C4687">
              <w:rPr>
                <w:color w:val="000000" w:themeColor="text1"/>
              </w:rPr>
              <w:t>Also</w:t>
            </w:r>
            <w:proofErr w:type="gramEnd"/>
            <w:r w:rsidRPr="000C4687">
              <w:rPr>
                <w:color w:val="000000" w:themeColor="text1"/>
              </w:rPr>
              <w:t xml:space="preserve"> a discussion on their experiences at the conference and exhibiting handmade mugs there.</w:t>
            </w:r>
          </w:p>
        </w:tc>
      </w:tr>
      <w:tr w:rsidR="000C4687" w:rsidRPr="000C4687" w14:paraId="18FB21B4" w14:textId="77777777" w:rsidTr="005363A6">
        <w:trPr>
          <w:trHeight w:val="3936"/>
        </w:trPr>
        <w:tc>
          <w:tcPr>
            <w:tcW w:w="1030" w:type="dxa"/>
            <w:hideMark/>
          </w:tcPr>
          <w:p w14:paraId="32615F65" w14:textId="77777777" w:rsidR="005363A6" w:rsidRPr="000C4687" w:rsidRDefault="005363A6">
            <w:pPr>
              <w:rPr>
                <w:color w:val="000000" w:themeColor="text1"/>
              </w:rPr>
            </w:pPr>
            <w:r w:rsidRPr="000C4687">
              <w:rPr>
                <w:color w:val="000000" w:themeColor="text1"/>
              </w:rPr>
              <w:t xml:space="preserve">133 </w:t>
            </w:r>
            <w:proofErr w:type="spellStart"/>
            <w:r w:rsidRPr="000C4687">
              <w:rPr>
                <w:color w:val="000000" w:themeColor="text1"/>
              </w:rPr>
              <w:t>Marano</w:t>
            </w:r>
            <w:proofErr w:type="spellEnd"/>
          </w:p>
        </w:tc>
        <w:tc>
          <w:tcPr>
            <w:tcW w:w="618" w:type="dxa"/>
            <w:hideMark/>
          </w:tcPr>
          <w:p w14:paraId="5C957CD5" w14:textId="77777777" w:rsidR="005363A6" w:rsidRPr="000C4687" w:rsidRDefault="005363A6">
            <w:pPr>
              <w:rPr>
                <w:color w:val="000000" w:themeColor="text1"/>
              </w:rPr>
            </w:pPr>
            <w:r w:rsidRPr="000C4687">
              <w:rPr>
                <w:color w:val="000000" w:themeColor="text1"/>
              </w:rPr>
              <w:t>9:30 AM-11AM</w:t>
            </w:r>
          </w:p>
        </w:tc>
        <w:tc>
          <w:tcPr>
            <w:tcW w:w="777" w:type="dxa"/>
            <w:hideMark/>
          </w:tcPr>
          <w:p w14:paraId="6DE2DABB" w14:textId="77777777" w:rsidR="005363A6" w:rsidRPr="000C4687" w:rsidRDefault="005363A6">
            <w:pPr>
              <w:rPr>
                <w:color w:val="000000" w:themeColor="text1"/>
              </w:rPr>
            </w:pPr>
            <w:r w:rsidRPr="000C4687">
              <w:rPr>
                <w:color w:val="000000" w:themeColor="text1"/>
              </w:rPr>
              <w:t> </w:t>
            </w:r>
          </w:p>
        </w:tc>
        <w:tc>
          <w:tcPr>
            <w:tcW w:w="900" w:type="dxa"/>
            <w:hideMark/>
          </w:tcPr>
          <w:p w14:paraId="32EE3298" w14:textId="77777777" w:rsidR="005363A6" w:rsidRPr="000C4687" w:rsidRDefault="005363A6">
            <w:pPr>
              <w:rPr>
                <w:b/>
                <w:bCs/>
                <w:color w:val="000000" w:themeColor="text1"/>
              </w:rPr>
            </w:pPr>
            <w:r w:rsidRPr="000C4687">
              <w:rPr>
                <w:b/>
                <w:bCs/>
                <w:color w:val="000000" w:themeColor="text1"/>
              </w:rPr>
              <w:t>Art</w:t>
            </w:r>
          </w:p>
        </w:tc>
        <w:tc>
          <w:tcPr>
            <w:tcW w:w="1800" w:type="dxa"/>
            <w:hideMark/>
          </w:tcPr>
          <w:p w14:paraId="7717B207" w14:textId="77777777" w:rsidR="005363A6" w:rsidRPr="000C4687" w:rsidRDefault="005363A6">
            <w:pPr>
              <w:rPr>
                <w:color w:val="000000" w:themeColor="text1"/>
              </w:rPr>
            </w:pPr>
            <w:r w:rsidRPr="000C4687">
              <w:rPr>
                <w:color w:val="000000" w:themeColor="text1"/>
              </w:rPr>
              <w:t xml:space="preserve">Allen, </w:t>
            </w:r>
            <w:proofErr w:type="gramStart"/>
            <w:r w:rsidRPr="000C4687">
              <w:rPr>
                <w:color w:val="000000" w:themeColor="text1"/>
              </w:rPr>
              <w:t>Selena;  Bean</w:t>
            </w:r>
            <w:proofErr w:type="gramEnd"/>
            <w:r w:rsidRPr="000C4687">
              <w:rPr>
                <w:color w:val="000000" w:themeColor="text1"/>
              </w:rPr>
              <w:t xml:space="preserve">, Suzan;  Chabot, Sydney;  </w:t>
            </w:r>
            <w:proofErr w:type="spellStart"/>
            <w:r w:rsidRPr="000C4687">
              <w:rPr>
                <w:color w:val="000000" w:themeColor="text1"/>
              </w:rPr>
              <w:t>Cwikla</w:t>
            </w:r>
            <w:proofErr w:type="spellEnd"/>
            <w:r w:rsidRPr="000C4687">
              <w:rPr>
                <w:color w:val="000000" w:themeColor="text1"/>
              </w:rPr>
              <w:t xml:space="preserve">, Paul;  </w:t>
            </w:r>
            <w:proofErr w:type="spellStart"/>
            <w:r w:rsidRPr="000C4687">
              <w:rPr>
                <w:color w:val="000000" w:themeColor="text1"/>
              </w:rPr>
              <w:t>Gromoske</w:t>
            </w:r>
            <w:proofErr w:type="spellEnd"/>
            <w:r w:rsidRPr="000C4687">
              <w:rPr>
                <w:color w:val="000000" w:themeColor="text1"/>
              </w:rPr>
              <w:t xml:space="preserve">, Cydney;  </w:t>
            </w:r>
            <w:proofErr w:type="spellStart"/>
            <w:r w:rsidRPr="000C4687">
              <w:rPr>
                <w:color w:val="000000" w:themeColor="text1"/>
              </w:rPr>
              <w:t>Gulotta</w:t>
            </w:r>
            <w:proofErr w:type="spellEnd"/>
            <w:r w:rsidRPr="000C4687">
              <w:rPr>
                <w:color w:val="000000" w:themeColor="text1"/>
              </w:rPr>
              <w:t xml:space="preserve">, Kaitlyn;  Hartman-Souder, Gregory;  Hill, Katherine;  Kitchener, Kayla;  Lee, Carissa;  Marx, Caitlin;  </w:t>
            </w:r>
            <w:proofErr w:type="spellStart"/>
            <w:r w:rsidRPr="000C4687">
              <w:rPr>
                <w:color w:val="000000" w:themeColor="text1"/>
              </w:rPr>
              <w:t>Maselli</w:t>
            </w:r>
            <w:proofErr w:type="spellEnd"/>
            <w:r w:rsidRPr="000C4687">
              <w:rPr>
                <w:color w:val="000000" w:themeColor="text1"/>
              </w:rPr>
              <w:t>, Julianne;  McCain, Tessa;  McCollough, Erin;  Patton, Alexandra;  Smith, Miranda;  Weaver, Chapel;  White, Kelsey</w:t>
            </w:r>
          </w:p>
        </w:tc>
        <w:tc>
          <w:tcPr>
            <w:tcW w:w="990" w:type="dxa"/>
            <w:hideMark/>
          </w:tcPr>
          <w:p w14:paraId="6315BB50" w14:textId="77777777" w:rsidR="005363A6" w:rsidRPr="000C4687" w:rsidRDefault="005363A6">
            <w:pPr>
              <w:rPr>
                <w:color w:val="000000" w:themeColor="text1"/>
              </w:rPr>
            </w:pPr>
            <w:proofErr w:type="spellStart"/>
            <w:r w:rsidRPr="000C4687">
              <w:rPr>
                <w:color w:val="000000" w:themeColor="text1"/>
              </w:rPr>
              <w:t>Entner</w:t>
            </w:r>
            <w:proofErr w:type="spellEnd"/>
            <w:r w:rsidRPr="000C4687">
              <w:rPr>
                <w:color w:val="000000" w:themeColor="text1"/>
              </w:rPr>
              <w:t>, Benjamin</w:t>
            </w:r>
          </w:p>
        </w:tc>
        <w:tc>
          <w:tcPr>
            <w:tcW w:w="1605" w:type="dxa"/>
            <w:hideMark/>
          </w:tcPr>
          <w:p w14:paraId="53BFE72B" w14:textId="77777777" w:rsidR="005363A6" w:rsidRPr="000C4687" w:rsidRDefault="005363A6">
            <w:pPr>
              <w:rPr>
                <w:color w:val="000000" w:themeColor="text1"/>
              </w:rPr>
            </w:pPr>
            <w:r w:rsidRPr="000C4687">
              <w:rPr>
                <w:color w:val="000000" w:themeColor="text1"/>
              </w:rPr>
              <w:t>Creative Research in the Visual Arts</w:t>
            </w:r>
          </w:p>
        </w:tc>
        <w:tc>
          <w:tcPr>
            <w:tcW w:w="6585" w:type="dxa"/>
            <w:hideMark/>
          </w:tcPr>
          <w:p w14:paraId="0414472C" w14:textId="77777777" w:rsidR="005363A6" w:rsidRPr="000C4687" w:rsidRDefault="005363A6">
            <w:pPr>
              <w:rPr>
                <w:color w:val="000000" w:themeColor="text1"/>
              </w:rPr>
            </w:pPr>
            <w:r w:rsidRPr="000C4687">
              <w:rPr>
                <w:color w:val="000000" w:themeColor="text1"/>
              </w:rPr>
              <w:t>Students from ART 496: Studio Practicum will present on their creative research using a using a modified Pecha Kucha format.  In this case, each presentation will be just 10 slides and 3 minutes, 20 seconds long.</w:t>
            </w:r>
          </w:p>
        </w:tc>
      </w:tr>
      <w:tr w:rsidR="000C4687" w:rsidRPr="000C4687" w14:paraId="3512D9F7" w14:textId="77777777" w:rsidTr="005363A6">
        <w:trPr>
          <w:trHeight w:val="1722"/>
        </w:trPr>
        <w:tc>
          <w:tcPr>
            <w:tcW w:w="1030" w:type="dxa"/>
            <w:hideMark/>
          </w:tcPr>
          <w:p w14:paraId="7548AB23" w14:textId="77777777" w:rsidR="005363A6" w:rsidRPr="000C4687" w:rsidRDefault="005363A6">
            <w:pPr>
              <w:rPr>
                <w:color w:val="000000" w:themeColor="text1"/>
              </w:rPr>
            </w:pPr>
            <w:r w:rsidRPr="000C4687">
              <w:rPr>
                <w:color w:val="000000" w:themeColor="text1"/>
              </w:rPr>
              <w:lastRenderedPageBreak/>
              <w:t>172 Shineman</w:t>
            </w:r>
          </w:p>
        </w:tc>
        <w:tc>
          <w:tcPr>
            <w:tcW w:w="618" w:type="dxa"/>
            <w:hideMark/>
          </w:tcPr>
          <w:p w14:paraId="7FDA591E" w14:textId="77777777" w:rsidR="005363A6" w:rsidRPr="000C4687" w:rsidRDefault="005363A6">
            <w:pPr>
              <w:rPr>
                <w:color w:val="000000" w:themeColor="text1"/>
              </w:rPr>
            </w:pPr>
            <w:r w:rsidRPr="000C4687">
              <w:rPr>
                <w:color w:val="000000" w:themeColor="text1"/>
              </w:rPr>
              <w:t>3 PM- 4 PM</w:t>
            </w:r>
          </w:p>
        </w:tc>
        <w:tc>
          <w:tcPr>
            <w:tcW w:w="777" w:type="dxa"/>
            <w:hideMark/>
          </w:tcPr>
          <w:p w14:paraId="7699DA64" w14:textId="77777777" w:rsidR="005363A6" w:rsidRPr="000C4687" w:rsidRDefault="005363A6">
            <w:pPr>
              <w:rPr>
                <w:color w:val="000000" w:themeColor="text1"/>
              </w:rPr>
            </w:pPr>
            <w:r w:rsidRPr="000C4687">
              <w:rPr>
                <w:color w:val="000000" w:themeColor="text1"/>
              </w:rPr>
              <w:t>https://oswego-edu.zoom.us/j/92647229564</w:t>
            </w:r>
          </w:p>
        </w:tc>
        <w:tc>
          <w:tcPr>
            <w:tcW w:w="900" w:type="dxa"/>
            <w:hideMark/>
          </w:tcPr>
          <w:p w14:paraId="075C3055" w14:textId="77777777" w:rsidR="005363A6" w:rsidRPr="000C4687" w:rsidRDefault="005363A6">
            <w:pPr>
              <w:rPr>
                <w:b/>
                <w:bCs/>
                <w:color w:val="000000" w:themeColor="text1"/>
              </w:rPr>
            </w:pPr>
            <w:r w:rsidRPr="000C4687">
              <w:rPr>
                <w:b/>
                <w:bCs/>
                <w:color w:val="000000" w:themeColor="text1"/>
              </w:rPr>
              <w:t>Atmospheric and Geological Sciences</w:t>
            </w:r>
          </w:p>
        </w:tc>
        <w:tc>
          <w:tcPr>
            <w:tcW w:w="1800" w:type="dxa"/>
            <w:hideMark/>
          </w:tcPr>
          <w:p w14:paraId="76B6E60C" w14:textId="77777777" w:rsidR="005363A6" w:rsidRPr="000C4687" w:rsidRDefault="005363A6">
            <w:pPr>
              <w:rPr>
                <w:color w:val="000000" w:themeColor="text1"/>
              </w:rPr>
            </w:pPr>
            <w:proofErr w:type="spellStart"/>
            <w:r w:rsidRPr="000C4687">
              <w:rPr>
                <w:color w:val="000000" w:themeColor="text1"/>
              </w:rPr>
              <w:t>Steiger</w:t>
            </w:r>
            <w:proofErr w:type="spellEnd"/>
            <w:r w:rsidRPr="000C4687">
              <w:rPr>
                <w:color w:val="000000" w:themeColor="text1"/>
              </w:rPr>
              <w:t>, Scott</w:t>
            </w:r>
          </w:p>
        </w:tc>
        <w:tc>
          <w:tcPr>
            <w:tcW w:w="990" w:type="dxa"/>
            <w:hideMark/>
          </w:tcPr>
          <w:p w14:paraId="61A44AE6" w14:textId="77777777" w:rsidR="005363A6" w:rsidRPr="000C4687" w:rsidRDefault="005363A6">
            <w:pPr>
              <w:rPr>
                <w:color w:val="000000" w:themeColor="text1"/>
              </w:rPr>
            </w:pPr>
            <w:r w:rsidRPr="000C4687">
              <w:rPr>
                <w:color w:val="000000" w:themeColor="text1"/>
              </w:rPr>
              <w:t> </w:t>
            </w:r>
          </w:p>
        </w:tc>
        <w:tc>
          <w:tcPr>
            <w:tcW w:w="1605" w:type="dxa"/>
            <w:hideMark/>
          </w:tcPr>
          <w:p w14:paraId="76DA5329" w14:textId="77777777" w:rsidR="005363A6" w:rsidRPr="000C4687" w:rsidRDefault="005363A6">
            <w:pPr>
              <w:rPr>
                <w:color w:val="000000" w:themeColor="text1"/>
              </w:rPr>
            </w:pPr>
            <w:r w:rsidRPr="000C4687">
              <w:rPr>
                <w:color w:val="000000" w:themeColor="text1"/>
              </w:rPr>
              <w:t>The Good, the Bad, and the Not-so-cute of the 2022-23 Lake-Effect Electrification Field Campaign</w:t>
            </w:r>
          </w:p>
        </w:tc>
        <w:tc>
          <w:tcPr>
            <w:tcW w:w="6585" w:type="dxa"/>
            <w:hideMark/>
          </w:tcPr>
          <w:p w14:paraId="30B54488" w14:textId="77777777" w:rsidR="005363A6" w:rsidRPr="000C4687" w:rsidRDefault="005363A6">
            <w:pPr>
              <w:rPr>
                <w:color w:val="000000" w:themeColor="text1"/>
              </w:rPr>
            </w:pPr>
            <w:r w:rsidRPr="000C4687">
              <w:rPr>
                <w:color w:val="000000" w:themeColor="text1"/>
              </w:rPr>
              <w:t>The National Science Foundation (NSF)-sponsored Lake-Effect Electrification (LEE) field campaign occurred between November and early February 2022-23 across the eastern Lake Ontario region.  Project LEE’s goals include to document, for the first time, the total lightning and electrical charge structures of lake-effect storms and the associated storm environment.</w:t>
            </w:r>
          </w:p>
        </w:tc>
      </w:tr>
      <w:tr w:rsidR="000C4687" w:rsidRPr="000C4687" w14:paraId="4C88B77F" w14:textId="77777777" w:rsidTr="005363A6">
        <w:trPr>
          <w:trHeight w:val="1476"/>
        </w:trPr>
        <w:tc>
          <w:tcPr>
            <w:tcW w:w="1030" w:type="dxa"/>
            <w:hideMark/>
          </w:tcPr>
          <w:p w14:paraId="2F40BA4A" w14:textId="77777777" w:rsidR="005363A6" w:rsidRPr="000C4687" w:rsidRDefault="005363A6">
            <w:pPr>
              <w:rPr>
                <w:color w:val="000000" w:themeColor="text1"/>
              </w:rPr>
            </w:pPr>
            <w:r w:rsidRPr="000C4687">
              <w:rPr>
                <w:color w:val="000000" w:themeColor="text1"/>
              </w:rPr>
              <w:t>172 Shineman</w:t>
            </w:r>
          </w:p>
        </w:tc>
        <w:tc>
          <w:tcPr>
            <w:tcW w:w="618" w:type="dxa"/>
            <w:hideMark/>
          </w:tcPr>
          <w:p w14:paraId="61376F63" w14:textId="77777777" w:rsidR="005363A6" w:rsidRPr="000C4687" w:rsidRDefault="005363A6">
            <w:pPr>
              <w:rPr>
                <w:color w:val="000000" w:themeColor="text1"/>
              </w:rPr>
            </w:pPr>
            <w:r w:rsidRPr="000C4687">
              <w:rPr>
                <w:color w:val="000000" w:themeColor="text1"/>
              </w:rPr>
              <w:t>3 PM- 4 PM</w:t>
            </w:r>
          </w:p>
        </w:tc>
        <w:tc>
          <w:tcPr>
            <w:tcW w:w="777" w:type="dxa"/>
            <w:hideMark/>
          </w:tcPr>
          <w:p w14:paraId="26B9263F" w14:textId="77777777" w:rsidR="005363A6" w:rsidRPr="000C4687" w:rsidRDefault="005363A6">
            <w:pPr>
              <w:rPr>
                <w:color w:val="000000" w:themeColor="text1"/>
              </w:rPr>
            </w:pPr>
            <w:r w:rsidRPr="000C4687">
              <w:rPr>
                <w:color w:val="000000" w:themeColor="text1"/>
              </w:rPr>
              <w:t>https://oswego-edu.zoom.us/j/92647229564</w:t>
            </w:r>
          </w:p>
        </w:tc>
        <w:tc>
          <w:tcPr>
            <w:tcW w:w="900" w:type="dxa"/>
            <w:hideMark/>
          </w:tcPr>
          <w:p w14:paraId="27FD0D57" w14:textId="77777777" w:rsidR="005363A6" w:rsidRPr="000C4687" w:rsidRDefault="005363A6">
            <w:pPr>
              <w:rPr>
                <w:b/>
                <w:bCs/>
                <w:color w:val="000000" w:themeColor="text1"/>
              </w:rPr>
            </w:pPr>
            <w:r w:rsidRPr="000C4687">
              <w:rPr>
                <w:b/>
                <w:bCs/>
                <w:color w:val="000000" w:themeColor="text1"/>
              </w:rPr>
              <w:t>Atmospheric and Geological Sciences</w:t>
            </w:r>
          </w:p>
        </w:tc>
        <w:tc>
          <w:tcPr>
            <w:tcW w:w="1800" w:type="dxa"/>
            <w:hideMark/>
          </w:tcPr>
          <w:p w14:paraId="31F57CE7" w14:textId="77777777" w:rsidR="005363A6" w:rsidRPr="000C4687" w:rsidRDefault="005363A6">
            <w:pPr>
              <w:rPr>
                <w:color w:val="000000" w:themeColor="text1"/>
              </w:rPr>
            </w:pPr>
            <w:proofErr w:type="spellStart"/>
            <w:r w:rsidRPr="000C4687">
              <w:rPr>
                <w:color w:val="000000" w:themeColor="text1"/>
              </w:rPr>
              <w:t>Statum</w:t>
            </w:r>
            <w:proofErr w:type="spellEnd"/>
            <w:r w:rsidRPr="000C4687">
              <w:rPr>
                <w:color w:val="000000" w:themeColor="text1"/>
              </w:rPr>
              <w:t>, Garrett</w:t>
            </w:r>
          </w:p>
        </w:tc>
        <w:tc>
          <w:tcPr>
            <w:tcW w:w="990" w:type="dxa"/>
            <w:hideMark/>
          </w:tcPr>
          <w:p w14:paraId="31C56989" w14:textId="77777777" w:rsidR="005363A6" w:rsidRPr="000C4687" w:rsidRDefault="005363A6">
            <w:pPr>
              <w:rPr>
                <w:color w:val="000000" w:themeColor="text1"/>
              </w:rPr>
            </w:pPr>
            <w:r w:rsidRPr="000C4687">
              <w:rPr>
                <w:color w:val="000000" w:themeColor="text1"/>
              </w:rPr>
              <w:t xml:space="preserve">Wang, </w:t>
            </w:r>
            <w:proofErr w:type="spellStart"/>
            <w:r w:rsidRPr="000C4687">
              <w:rPr>
                <w:color w:val="000000" w:themeColor="text1"/>
              </w:rPr>
              <w:t>Yonggang</w:t>
            </w:r>
            <w:proofErr w:type="spellEnd"/>
          </w:p>
        </w:tc>
        <w:tc>
          <w:tcPr>
            <w:tcW w:w="1605" w:type="dxa"/>
            <w:hideMark/>
          </w:tcPr>
          <w:p w14:paraId="7D6E6869" w14:textId="77777777" w:rsidR="005363A6" w:rsidRPr="000C4687" w:rsidRDefault="005363A6">
            <w:pPr>
              <w:rPr>
                <w:color w:val="000000" w:themeColor="text1"/>
              </w:rPr>
            </w:pPr>
            <w:r w:rsidRPr="000C4687">
              <w:rPr>
                <w:color w:val="000000" w:themeColor="text1"/>
              </w:rPr>
              <w:t>Trends and Variability of Cold-Season Tornadoes in the Contiguous United States, 1950-2021</w:t>
            </w:r>
          </w:p>
        </w:tc>
        <w:tc>
          <w:tcPr>
            <w:tcW w:w="6585" w:type="dxa"/>
            <w:hideMark/>
          </w:tcPr>
          <w:p w14:paraId="0FA87477" w14:textId="77777777" w:rsidR="005363A6" w:rsidRPr="000C4687" w:rsidRDefault="005363A6">
            <w:pPr>
              <w:rPr>
                <w:color w:val="000000" w:themeColor="text1"/>
              </w:rPr>
            </w:pPr>
            <w:r w:rsidRPr="000C4687">
              <w:rPr>
                <w:color w:val="000000" w:themeColor="text1"/>
              </w:rPr>
              <w:t>Cold-season tornadoes impact a large part of the United States. This study identifies trends in the spatial distribution, strength, and frequency of cold-season tornadoes from 1950-2021 using the Storm Prediction Center's tornado database. A statistical analysis of the relationships between tornado cases and oceanic oscillations is also provided.</w:t>
            </w:r>
          </w:p>
        </w:tc>
      </w:tr>
      <w:tr w:rsidR="000C4687" w:rsidRPr="000C4687" w14:paraId="1F902584" w14:textId="77777777" w:rsidTr="005363A6">
        <w:trPr>
          <w:trHeight w:val="1722"/>
        </w:trPr>
        <w:tc>
          <w:tcPr>
            <w:tcW w:w="1030" w:type="dxa"/>
            <w:hideMark/>
          </w:tcPr>
          <w:p w14:paraId="33F45ACE" w14:textId="77777777" w:rsidR="005363A6" w:rsidRPr="000C4687" w:rsidRDefault="005363A6">
            <w:pPr>
              <w:rPr>
                <w:color w:val="000000" w:themeColor="text1"/>
              </w:rPr>
            </w:pPr>
            <w:r w:rsidRPr="000C4687">
              <w:rPr>
                <w:color w:val="000000" w:themeColor="text1"/>
              </w:rPr>
              <w:t>172 Shineman</w:t>
            </w:r>
          </w:p>
        </w:tc>
        <w:tc>
          <w:tcPr>
            <w:tcW w:w="618" w:type="dxa"/>
            <w:hideMark/>
          </w:tcPr>
          <w:p w14:paraId="404C583E" w14:textId="77777777" w:rsidR="005363A6" w:rsidRPr="000C4687" w:rsidRDefault="005363A6">
            <w:pPr>
              <w:rPr>
                <w:color w:val="000000" w:themeColor="text1"/>
              </w:rPr>
            </w:pPr>
            <w:r w:rsidRPr="000C4687">
              <w:rPr>
                <w:color w:val="000000" w:themeColor="text1"/>
              </w:rPr>
              <w:t>3 PM- 4 PM</w:t>
            </w:r>
          </w:p>
        </w:tc>
        <w:tc>
          <w:tcPr>
            <w:tcW w:w="777" w:type="dxa"/>
            <w:hideMark/>
          </w:tcPr>
          <w:p w14:paraId="4BE22055" w14:textId="77777777" w:rsidR="005363A6" w:rsidRPr="000C4687" w:rsidRDefault="005363A6">
            <w:pPr>
              <w:rPr>
                <w:color w:val="000000" w:themeColor="text1"/>
              </w:rPr>
            </w:pPr>
            <w:r w:rsidRPr="000C4687">
              <w:rPr>
                <w:color w:val="000000" w:themeColor="text1"/>
              </w:rPr>
              <w:t>https://oswego-edu.zoom.us/j/92647229564</w:t>
            </w:r>
          </w:p>
        </w:tc>
        <w:tc>
          <w:tcPr>
            <w:tcW w:w="900" w:type="dxa"/>
            <w:hideMark/>
          </w:tcPr>
          <w:p w14:paraId="3CFF469A" w14:textId="77777777" w:rsidR="005363A6" w:rsidRPr="000C4687" w:rsidRDefault="005363A6">
            <w:pPr>
              <w:rPr>
                <w:b/>
                <w:bCs/>
                <w:color w:val="000000" w:themeColor="text1"/>
              </w:rPr>
            </w:pPr>
            <w:r w:rsidRPr="000C4687">
              <w:rPr>
                <w:b/>
                <w:bCs/>
                <w:color w:val="000000" w:themeColor="text1"/>
              </w:rPr>
              <w:t>Atmospheric and Geological Sciences</w:t>
            </w:r>
          </w:p>
        </w:tc>
        <w:tc>
          <w:tcPr>
            <w:tcW w:w="1800" w:type="dxa"/>
            <w:hideMark/>
          </w:tcPr>
          <w:p w14:paraId="2844671A" w14:textId="77777777" w:rsidR="005363A6" w:rsidRPr="000C4687" w:rsidRDefault="005363A6">
            <w:pPr>
              <w:rPr>
                <w:color w:val="000000" w:themeColor="text1"/>
              </w:rPr>
            </w:pPr>
            <w:r w:rsidRPr="000C4687">
              <w:rPr>
                <w:color w:val="000000" w:themeColor="text1"/>
              </w:rPr>
              <w:t>Dickerson, Connor</w:t>
            </w:r>
          </w:p>
        </w:tc>
        <w:tc>
          <w:tcPr>
            <w:tcW w:w="990" w:type="dxa"/>
            <w:hideMark/>
          </w:tcPr>
          <w:p w14:paraId="63340C29" w14:textId="77777777" w:rsidR="005363A6" w:rsidRPr="000C4687" w:rsidRDefault="005363A6">
            <w:pPr>
              <w:rPr>
                <w:color w:val="000000" w:themeColor="text1"/>
              </w:rPr>
            </w:pPr>
            <w:r w:rsidRPr="000C4687">
              <w:rPr>
                <w:color w:val="000000" w:themeColor="text1"/>
              </w:rPr>
              <w:t xml:space="preserve">Wang, </w:t>
            </w:r>
            <w:proofErr w:type="spellStart"/>
            <w:r w:rsidRPr="000C4687">
              <w:rPr>
                <w:color w:val="000000" w:themeColor="text1"/>
              </w:rPr>
              <w:t>Yonggang</w:t>
            </w:r>
            <w:proofErr w:type="spellEnd"/>
          </w:p>
        </w:tc>
        <w:tc>
          <w:tcPr>
            <w:tcW w:w="1605" w:type="dxa"/>
            <w:hideMark/>
          </w:tcPr>
          <w:p w14:paraId="5EC3782E" w14:textId="77777777" w:rsidR="005363A6" w:rsidRPr="000C4687" w:rsidRDefault="005363A6">
            <w:pPr>
              <w:rPr>
                <w:color w:val="000000" w:themeColor="text1"/>
              </w:rPr>
            </w:pPr>
            <w:r w:rsidRPr="000C4687">
              <w:rPr>
                <w:color w:val="000000" w:themeColor="text1"/>
              </w:rPr>
              <w:t>Investigation of the 29-30 November 2022 Tornado Outbreak</w:t>
            </w:r>
          </w:p>
        </w:tc>
        <w:tc>
          <w:tcPr>
            <w:tcW w:w="6585" w:type="dxa"/>
            <w:hideMark/>
          </w:tcPr>
          <w:p w14:paraId="0BE65D26" w14:textId="77777777" w:rsidR="005363A6" w:rsidRPr="000C4687" w:rsidRDefault="005363A6">
            <w:pPr>
              <w:rPr>
                <w:color w:val="000000" w:themeColor="text1"/>
              </w:rPr>
            </w:pPr>
            <w:r w:rsidRPr="000C4687">
              <w:rPr>
                <w:color w:val="000000" w:themeColor="text1"/>
              </w:rPr>
              <w:t>This study takes a deep dive into what the models were predicting prior to the event by using the Weather Research and Forecasting (WRF) model. Comparisons and analysis of the model simulation and observed data that was collected during and after the event is then used to form conclusions about how and why this event played out differently than forecasted.</w:t>
            </w:r>
          </w:p>
        </w:tc>
      </w:tr>
      <w:tr w:rsidR="000C4687" w:rsidRPr="000C4687" w14:paraId="0AA33A36" w14:textId="77777777" w:rsidTr="005363A6">
        <w:trPr>
          <w:trHeight w:val="1722"/>
        </w:trPr>
        <w:tc>
          <w:tcPr>
            <w:tcW w:w="1030" w:type="dxa"/>
            <w:hideMark/>
          </w:tcPr>
          <w:p w14:paraId="77FC00F5" w14:textId="77777777" w:rsidR="005363A6" w:rsidRPr="000C4687" w:rsidRDefault="005363A6">
            <w:pPr>
              <w:rPr>
                <w:color w:val="000000" w:themeColor="text1"/>
              </w:rPr>
            </w:pPr>
            <w:r w:rsidRPr="000C4687">
              <w:rPr>
                <w:color w:val="000000" w:themeColor="text1"/>
              </w:rPr>
              <w:t>172 Shineman</w:t>
            </w:r>
          </w:p>
        </w:tc>
        <w:tc>
          <w:tcPr>
            <w:tcW w:w="618" w:type="dxa"/>
            <w:hideMark/>
          </w:tcPr>
          <w:p w14:paraId="19BDA633" w14:textId="77777777" w:rsidR="005363A6" w:rsidRPr="000C4687" w:rsidRDefault="005363A6">
            <w:pPr>
              <w:rPr>
                <w:color w:val="000000" w:themeColor="text1"/>
              </w:rPr>
            </w:pPr>
            <w:r w:rsidRPr="000C4687">
              <w:rPr>
                <w:color w:val="000000" w:themeColor="text1"/>
              </w:rPr>
              <w:t>3 PM- 4 PM</w:t>
            </w:r>
          </w:p>
        </w:tc>
        <w:tc>
          <w:tcPr>
            <w:tcW w:w="777" w:type="dxa"/>
            <w:hideMark/>
          </w:tcPr>
          <w:p w14:paraId="1B9DBB49" w14:textId="77777777" w:rsidR="005363A6" w:rsidRPr="000C4687" w:rsidRDefault="005363A6">
            <w:pPr>
              <w:rPr>
                <w:color w:val="000000" w:themeColor="text1"/>
              </w:rPr>
            </w:pPr>
            <w:r w:rsidRPr="000C4687">
              <w:rPr>
                <w:color w:val="000000" w:themeColor="text1"/>
              </w:rPr>
              <w:t>https://oswego-edu.zoom.us/j/92647229564</w:t>
            </w:r>
          </w:p>
        </w:tc>
        <w:tc>
          <w:tcPr>
            <w:tcW w:w="900" w:type="dxa"/>
            <w:hideMark/>
          </w:tcPr>
          <w:p w14:paraId="0D26A14F" w14:textId="77777777" w:rsidR="005363A6" w:rsidRPr="000C4687" w:rsidRDefault="005363A6">
            <w:pPr>
              <w:rPr>
                <w:b/>
                <w:bCs/>
                <w:color w:val="000000" w:themeColor="text1"/>
              </w:rPr>
            </w:pPr>
            <w:r w:rsidRPr="000C4687">
              <w:rPr>
                <w:b/>
                <w:bCs/>
                <w:color w:val="000000" w:themeColor="text1"/>
              </w:rPr>
              <w:t>Atmospheric and Geological Sciences</w:t>
            </w:r>
          </w:p>
        </w:tc>
        <w:tc>
          <w:tcPr>
            <w:tcW w:w="1800" w:type="dxa"/>
            <w:hideMark/>
          </w:tcPr>
          <w:p w14:paraId="1E07199C" w14:textId="77777777" w:rsidR="005363A6" w:rsidRPr="000C4687" w:rsidRDefault="005363A6">
            <w:pPr>
              <w:rPr>
                <w:color w:val="000000" w:themeColor="text1"/>
              </w:rPr>
            </w:pPr>
            <w:r w:rsidRPr="000C4687">
              <w:rPr>
                <w:color w:val="000000" w:themeColor="text1"/>
              </w:rPr>
              <w:t>Kelly, Daniel</w:t>
            </w:r>
          </w:p>
        </w:tc>
        <w:tc>
          <w:tcPr>
            <w:tcW w:w="990" w:type="dxa"/>
            <w:hideMark/>
          </w:tcPr>
          <w:p w14:paraId="116E3B35" w14:textId="77777777" w:rsidR="005363A6" w:rsidRPr="000C4687" w:rsidRDefault="005363A6">
            <w:pPr>
              <w:rPr>
                <w:color w:val="000000" w:themeColor="text1"/>
              </w:rPr>
            </w:pPr>
            <w:r w:rsidRPr="000C4687">
              <w:rPr>
                <w:color w:val="000000" w:themeColor="text1"/>
              </w:rPr>
              <w:t xml:space="preserve">Wang, </w:t>
            </w:r>
            <w:proofErr w:type="spellStart"/>
            <w:r w:rsidRPr="000C4687">
              <w:rPr>
                <w:color w:val="000000" w:themeColor="text1"/>
              </w:rPr>
              <w:t>Yonggang</w:t>
            </w:r>
            <w:proofErr w:type="spellEnd"/>
          </w:p>
        </w:tc>
        <w:tc>
          <w:tcPr>
            <w:tcW w:w="1605" w:type="dxa"/>
            <w:hideMark/>
          </w:tcPr>
          <w:p w14:paraId="4CE2294F" w14:textId="77777777" w:rsidR="005363A6" w:rsidRPr="000C4687" w:rsidRDefault="005363A6">
            <w:pPr>
              <w:rPr>
                <w:color w:val="000000" w:themeColor="text1"/>
              </w:rPr>
            </w:pPr>
            <w:r w:rsidRPr="000C4687">
              <w:rPr>
                <w:color w:val="000000" w:themeColor="text1"/>
              </w:rPr>
              <w:t>Examining Mid-latitude Cyclones Over North America Amidst a Changing Climate</w:t>
            </w:r>
          </w:p>
        </w:tc>
        <w:tc>
          <w:tcPr>
            <w:tcW w:w="6585" w:type="dxa"/>
            <w:hideMark/>
          </w:tcPr>
          <w:p w14:paraId="1B57995D" w14:textId="77777777" w:rsidR="005363A6" w:rsidRPr="000C4687" w:rsidRDefault="005363A6">
            <w:pPr>
              <w:rPr>
                <w:color w:val="000000" w:themeColor="text1"/>
              </w:rPr>
            </w:pPr>
            <w:r w:rsidRPr="000C4687">
              <w:rPr>
                <w:color w:val="000000" w:themeColor="text1"/>
              </w:rPr>
              <w:t xml:space="preserve">Mid-Latitude cyclones are large-scale </w:t>
            </w:r>
            <w:proofErr w:type="gramStart"/>
            <w:r w:rsidRPr="000C4687">
              <w:rPr>
                <w:color w:val="000000" w:themeColor="text1"/>
              </w:rPr>
              <w:t>low pressure</w:t>
            </w:r>
            <w:proofErr w:type="gramEnd"/>
            <w:r w:rsidRPr="000C4687">
              <w:rPr>
                <w:color w:val="000000" w:themeColor="text1"/>
              </w:rPr>
              <w:t xml:space="preserve"> systems that travel great distances while providing continuous precipitation and impactful conditions to populated areas. By evaluating a retrospective climate simulation's ability to reproduce storm track, intensity, and other adverse weather phenomena, a deeper understanding of mid-latitude cyclones within a volatile climate is achieved. </w:t>
            </w:r>
          </w:p>
        </w:tc>
      </w:tr>
      <w:tr w:rsidR="000C4687" w:rsidRPr="000C4687" w14:paraId="75B2197D" w14:textId="77777777" w:rsidTr="005363A6">
        <w:trPr>
          <w:trHeight w:val="2214"/>
        </w:trPr>
        <w:tc>
          <w:tcPr>
            <w:tcW w:w="1030" w:type="dxa"/>
            <w:hideMark/>
          </w:tcPr>
          <w:p w14:paraId="32FCF0A6" w14:textId="77777777" w:rsidR="005363A6" w:rsidRPr="000C4687" w:rsidRDefault="005363A6">
            <w:pPr>
              <w:rPr>
                <w:color w:val="000000" w:themeColor="text1"/>
              </w:rPr>
            </w:pPr>
            <w:r w:rsidRPr="000C4687">
              <w:rPr>
                <w:color w:val="000000" w:themeColor="text1"/>
              </w:rPr>
              <w:lastRenderedPageBreak/>
              <w:t>122 Shineman</w:t>
            </w:r>
          </w:p>
        </w:tc>
        <w:tc>
          <w:tcPr>
            <w:tcW w:w="618" w:type="dxa"/>
            <w:hideMark/>
          </w:tcPr>
          <w:p w14:paraId="2CA8F1A3" w14:textId="77777777" w:rsidR="005363A6" w:rsidRPr="000C4687" w:rsidRDefault="005363A6">
            <w:pPr>
              <w:rPr>
                <w:color w:val="000000" w:themeColor="text1"/>
              </w:rPr>
            </w:pPr>
            <w:r w:rsidRPr="000C4687">
              <w:rPr>
                <w:color w:val="000000" w:themeColor="text1"/>
              </w:rPr>
              <w:t>9 AM- 10:15 AM</w:t>
            </w:r>
          </w:p>
        </w:tc>
        <w:tc>
          <w:tcPr>
            <w:tcW w:w="777" w:type="dxa"/>
            <w:hideMark/>
          </w:tcPr>
          <w:p w14:paraId="684AD22E" w14:textId="77777777" w:rsidR="005363A6" w:rsidRPr="000C4687" w:rsidRDefault="005363A6">
            <w:pPr>
              <w:rPr>
                <w:color w:val="000000" w:themeColor="text1"/>
              </w:rPr>
            </w:pPr>
            <w:r w:rsidRPr="000C4687">
              <w:rPr>
                <w:color w:val="000000" w:themeColor="text1"/>
              </w:rPr>
              <w:t> </w:t>
            </w:r>
          </w:p>
        </w:tc>
        <w:tc>
          <w:tcPr>
            <w:tcW w:w="900" w:type="dxa"/>
            <w:hideMark/>
          </w:tcPr>
          <w:p w14:paraId="196E11FE" w14:textId="77777777" w:rsidR="005363A6" w:rsidRPr="000C4687" w:rsidRDefault="005363A6">
            <w:pPr>
              <w:rPr>
                <w:b/>
                <w:bCs/>
                <w:color w:val="000000" w:themeColor="text1"/>
              </w:rPr>
            </w:pPr>
            <w:r w:rsidRPr="000C4687">
              <w:rPr>
                <w:b/>
                <w:bCs/>
                <w:color w:val="000000" w:themeColor="text1"/>
              </w:rPr>
              <w:t>Biological Sciences</w:t>
            </w:r>
          </w:p>
        </w:tc>
        <w:tc>
          <w:tcPr>
            <w:tcW w:w="1800" w:type="dxa"/>
            <w:hideMark/>
          </w:tcPr>
          <w:p w14:paraId="2EB50A9A" w14:textId="77777777" w:rsidR="005363A6" w:rsidRPr="000C4687" w:rsidRDefault="005363A6">
            <w:pPr>
              <w:rPr>
                <w:color w:val="000000" w:themeColor="text1"/>
              </w:rPr>
            </w:pPr>
            <w:r w:rsidRPr="000C4687">
              <w:rPr>
                <w:color w:val="000000" w:themeColor="text1"/>
              </w:rPr>
              <w:t>Konrad, Annie; Sweeney, Joseph; Paz, Tiffany-Amber</w:t>
            </w:r>
          </w:p>
        </w:tc>
        <w:tc>
          <w:tcPr>
            <w:tcW w:w="990" w:type="dxa"/>
            <w:hideMark/>
          </w:tcPr>
          <w:p w14:paraId="72647ACD" w14:textId="77777777" w:rsidR="005363A6" w:rsidRPr="000C4687" w:rsidRDefault="005363A6">
            <w:pPr>
              <w:rPr>
                <w:color w:val="000000" w:themeColor="text1"/>
              </w:rPr>
            </w:pPr>
            <w:proofErr w:type="spellStart"/>
            <w:r w:rsidRPr="000C4687">
              <w:rPr>
                <w:color w:val="000000" w:themeColor="text1"/>
              </w:rPr>
              <w:t>Olori</w:t>
            </w:r>
            <w:proofErr w:type="spellEnd"/>
            <w:r w:rsidRPr="000C4687">
              <w:rPr>
                <w:color w:val="000000" w:themeColor="text1"/>
              </w:rPr>
              <w:t>, Jennifer</w:t>
            </w:r>
          </w:p>
        </w:tc>
        <w:tc>
          <w:tcPr>
            <w:tcW w:w="1605" w:type="dxa"/>
            <w:hideMark/>
          </w:tcPr>
          <w:p w14:paraId="13C807E8" w14:textId="77777777" w:rsidR="005363A6" w:rsidRPr="000C4687" w:rsidRDefault="005363A6">
            <w:pPr>
              <w:rPr>
                <w:color w:val="000000" w:themeColor="text1"/>
              </w:rPr>
            </w:pPr>
            <w:r w:rsidRPr="000C4687">
              <w:rPr>
                <w:color w:val="000000" w:themeColor="text1"/>
              </w:rPr>
              <w:t>Comparing Skull Roof Compactness and Thickness in Salamanders and Frogs to Investigate Relationships with Ecology</w:t>
            </w:r>
          </w:p>
        </w:tc>
        <w:tc>
          <w:tcPr>
            <w:tcW w:w="6585" w:type="dxa"/>
            <w:hideMark/>
          </w:tcPr>
          <w:p w14:paraId="7BE40573" w14:textId="77777777" w:rsidR="005363A6" w:rsidRPr="000C4687" w:rsidRDefault="005363A6">
            <w:pPr>
              <w:rPr>
                <w:color w:val="000000" w:themeColor="text1"/>
              </w:rPr>
            </w:pPr>
            <w:r w:rsidRPr="000C4687">
              <w:rPr>
                <w:color w:val="000000" w:themeColor="text1"/>
              </w:rPr>
              <w:t>Vertebrate skulls vary in compactness and thickness depending on their environment. Burrowing species are hypothesized to have more compact skulls than aquatic or arboreal species. We isolated skull roof bones from CT scans of frogs and salamanders using 3D Slicer before analyzing the skull roof volume and compactness using Fiji.</w:t>
            </w:r>
            <w:r w:rsidRPr="000C4687">
              <w:rPr>
                <w:color w:val="000000" w:themeColor="text1"/>
              </w:rPr>
              <w:br w:type="page"/>
            </w:r>
          </w:p>
        </w:tc>
      </w:tr>
      <w:tr w:rsidR="000C4687" w:rsidRPr="000C4687" w14:paraId="5A41D8E8" w14:textId="77777777" w:rsidTr="005363A6">
        <w:trPr>
          <w:trHeight w:val="1722"/>
        </w:trPr>
        <w:tc>
          <w:tcPr>
            <w:tcW w:w="1030" w:type="dxa"/>
            <w:hideMark/>
          </w:tcPr>
          <w:p w14:paraId="4C88D568" w14:textId="77777777" w:rsidR="005363A6" w:rsidRPr="000C4687" w:rsidRDefault="005363A6">
            <w:pPr>
              <w:rPr>
                <w:color w:val="000000" w:themeColor="text1"/>
              </w:rPr>
            </w:pPr>
            <w:r w:rsidRPr="000C4687">
              <w:rPr>
                <w:color w:val="000000" w:themeColor="text1"/>
              </w:rPr>
              <w:t>122 Shineman</w:t>
            </w:r>
          </w:p>
        </w:tc>
        <w:tc>
          <w:tcPr>
            <w:tcW w:w="618" w:type="dxa"/>
            <w:hideMark/>
          </w:tcPr>
          <w:p w14:paraId="386FE081" w14:textId="77777777" w:rsidR="005363A6" w:rsidRPr="000C4687" w:rsidRDefault="005363A6">
            <w:pPr>
              <w:rPr>
                <w:color w:val="000000" w:themeColor="text1"/>
              </w:rPr>
            </w:pPr>
            <w:r w:rsidRPr="000C4687">
              <w:rPr>
                <w:color w:val="000000" w:themeColor="text1"/>
              </w:rPr>
              <w:t>9 AM- 10:15 AM</w:t>
            </w:r>
          </w:p>
        </w:tc>
        <w:tc>
          <w:tcPr>
            <w:tcW w:w="777" w:type="dxa"/>
            <w:hideMark/>
          </w:tcPr>
          <w:p w14:paraId="37049A04" w14:textId="77777777" w:rsidR="005363A6" w:rsidRPr="000C4687" w:rsidRDefault="005363A6">
            <w:pPr>
              <w:rPr>
                <w:color w:val="000000" w:themeColor="text1"/>
              </w:rPr>
            </w:pPr>
            <w:r w:rsidRPr="000C4687">
              <w:rPr>
                <w:color w:val="000000" w:themeColor="text1"/>
              </w:rPr>
              <w:t> </w:t>
            </w:r>
          </w:p>
        </w:tc>
        <w:tc>
          <w:tcPr>
            <w:tcW w:w="900" w:type="dxa"/>
            <w:hideMark/>
          </w:tcPr>
          <w:p w14:paraId="46956D89" w14:textId="77777777" w:rsidR="005363A6" w:rsidRPr="000C4687" w:rsidRDefault="005363A6">
            <w:pPr>
              <w:rPr>
                <w:b/>
                <w:bCs/>
                <w:color w:val="000000" w:themeColor="text1"/>
              </w:rPr>
            </w:pPr>
            <w:r w:rsidRPr="000C4687">
              <w:rPr>
                <w:b/>
                <w:bCs/>
                <w:color w:val="000000" w:themeColor="text1"/>
              </w:rPr>
              <w:t>Biological Sciences</w:t>
            </w:r>
          </w:p>
        </w:tc>
        <w:tc>
          <w:tcPr>
            <w:tcW w:w="1800" w:type="dxa"/>
            <w:hideMark/>
          </w:tcPr>
          <w:p w14:paraId="6D97F1B1" w14:textId="77777777" w:rsidR="005363A6" w:rsidRPr="000C4687" w:rsidRDefault="005363A6">
            <w:pPr>
              <w:rPr>
                <w:color w:val="000000" w:themeColor="text1"/>
              </w:rPr>
            </w:pPr>
            <w:proofErr w:type="spellStart"/>
            <w:r w:rsidRPr="000C4687">
              <w:rPr>
                <w:color w:val="000000" w:themeColor="text1"/>
              </w:rPr>
              <w:t>Gembala</w:t>
            </w:r>
            <w:proofErr w:type="spellEnd"/>
            <w:r w:rsidRPr="000C4687">
              <w:rPr>
                <w:color w:val="000000" w:themeColor="text1"/>
              </w:rPr>
              <w:t>, John</w:t>
            </w:r>
          </w:p>
        </w:tc>
        <w:tc>
          <w:tcPr>
            <w:tcW w:w="990" w:type="dxa"/>
            <w:hideMark/>
          </w:tcPr>
          <w:p w14:paraId="791FF3BB" w14:textId="77777777" w:rsidR="005363A6" w:rsidRPr="000C4687" w:rsidRDefault="005363A6">
            <w:pPr>
              <w:rPr>
                <w:color w:val="000000" w:themeColor="text1"/>
              </w:rPr>
            </w:pPr>
            <w:proofErr w:type="spellStart"/>
            <w:r w:rsidRPr="000C4687">
              <w:rPr>
                <w:color w:val="000000" w:themeColor="text1"/>
              </w:rPr>
              <w:t>Olori</w:t>
            </w:r>
            <w:proofErr w:type="spellEnd"/>
            <w:r w:rsidRPr="000C4687">
              <w:rPr>
                <w:color w:val="000000" w:themeColor="text1"/>
              </w:rPr>
              <w:t>, Jennifer</w:t>
            </w:r>
          </w:p>
        </w:tc>
        <w:tc>
          <w:tcPr>
            <w:tcW w:w="1605" w:type="dxa"/>
            <w:hideMark/>
          </w:tcPr>
          <w:p w14:paraId="59D64471" w14:textId="77777777" w:rsidR="005363A6" w:rsidRPr="000C4687" w:rsidRDefault="005363A6">
            <w:pPr>
              <w:rPr>
                <w:color w:val="000000" w:themeColor="text1"/>
              </w:rPr>
            </w:pPr>
            <w:r w:rsidRPr="000C4687">
              <w:rPr>
                <w:color w:val="000000" w:themeColor="text1"/>
              </w:rPr>
              <w:t>VERTEBRAL FOSSILS OF THE SQUAMATES OF CATHEDRAL CAVE, NEVADA</w:t>
            </w:r>
          </w:p>
        </w:tc>
        <w:tc>
          <w:tcPr>
            <w:tcW w:w="6585" w:type="dxa"/>
            <w:hideMark/>
          </w:tcPr>
          <w:p w14:paraId="0C0C9878" w14:textId="77777777" w:rsidR="005363A6" w:rsidRPr="000C4687" w:rsidRDefault="005363A6">
            <w:pPr>
              <w:rPr>
                <w:color w:val="000000" w:themeColor="text1"/>
              </w:rPr>
            </w:pPr>
            <w:r w:rsidRPr="000C4687">
              <w:rPr>
                <w:color w:val="000000" w:themeColor="text1"/>
              </w:rPr>
              <w:t xml:space="preserve">The Cathedral Cave is a relatively young cave site that has a wide variety of tetrapod fossils. The fossils from mammals and birds have been found at other sites indicating that they underwent a migration event at some point. Likely, the squamates did not experience similar events based on the cave fossils and extant species. </w:t>
            </w:r>
          </w:p>
        </w:tc>
      </w:tr>
      <w:tr w:rsidR="000C4687" w:rsidRPr="000C4687" w14:paraId="0F4D6549" w14:textId="77777777" w:rsidTr="005363A6">
        <w:trPr>
          <w:trHeight w:val="1722"/>
        </w:trPr>
        <w:tc>
          <w:tcPr>
            <w:tcW w:w="1030" w:type="dxa"/>
            <w:hideMark/>
          </w:tcPr>
          <w:p w14:paraId="2B2B27A8" w14:textId="77777777" w:rsidR="005363A6" w:rsidRPr="000C4687" w:rsidRDefault="005363A6">
            <w:pPr>
              <w:rPr>
                <w:color w:val="000000" w:themeColor="text1"/>
              </w:rPr>
            </w:pPr>
            <w:r w:rsidRPr="000C4687">
              <w:rPr>
                <w:color w:val="000000" w:themeColor="text1"/>
              </w:rPr>
              <w:t>122 Shineman</w:t>
            </w:r>
          </w:p>
        </w:tc>
        <w:tc>
          <w:tcPr>
            <w:tcW w:w="618" w:type="dxa"/>
            <w:hideMark/>
          </w:tcPr>
          <w:p w14:paraId="319D16AC" w14:textId="77777777" w:rsidR="005363A6" w:rsidRPr="000C4687" w:rsidRDefault="005363A6">
            <w:pPr>
              <w:rPr>
                <w:color w:val="000000" w:themeColor="text1"/>
              </w:rPr>
            </w:pPr>
            <w:r w:rsidRPr="000C4687">
              <w:rPr>
                <w:color w:val="000000" w:themeColor="text1"/>
              </w:rPr>
              <w:t>9 AM- 10:15 AM</w:t>
            </w:r>
          </w:p>
        </w:tc>
        <w:tc>
          <w:tcPr>
            <w:tcW w:w="777" w:type="dxa"/>
            <w:hideMark/>
          </w:tcPr>
          <w:p w14:paraId="727B98A0" w14:textId="77777777" w:rsidR="005363A6" w:rsidRPr="000C4687" w:rsidRDefault="005363A6">
            <w:pPr>
              <w:rPr>
                <w:color w:val="000000" w:themeColor="text1"/>
              </w:rPr>
            </w:pPr>
            <w:r w:rsidRPr="000C4687">
              <w:rPr>
                <w:color w:val="000000" w:themeColor="text1"/>
              </w:rPr>
              <w:t> </w:t>
            </w:r>
          </w:p>
        </w:tc>
        <w:tc>
          <w:tcPr>
            <w:tcW w:w="900" w:type="dxa"/>
            <w:hideMark/>
          </w:tcPr>
          <w:p w14:paraId="0A9B31A8" w14:textId="77777777" w:rsidR="005363A6" w:rsidRPr="000C4687" w:rsidRDefault="005363A6">
            <w:pPr>
              <w:rPr>
                <w:b/>
                <w:bCs/>
                <w:color w:val="000000" w:themeColor="text1"/>
              </w:rPr>
            </w:pPr>
            <w:r w:rsidRPr="000C4687">
              <w:rPr>
                <w:b/>
                <w:bCs/>
                <w:color w:val="000000" w:themeColor="text1"/>
              </w:rPr>
              <w:t>Biological Sciences</w:t>
            </w:r>
          </w:p>
        </w:tc>
        <w:tc>
          <w:tcPr>
            <w:tcW w:w="1800" w:type="dxa"/>
            <w:hideMark/>
          </w:tcPr>
          <w:p w14:paraId="7ECCB37F" w14:textId="77777777" w:rsidR="005363A6" w:rsidRPr="000C4687" w:rsidRDefault="005363A6">
            <w:pPr>
              <w:rPr>
                <w:color w:val="000000" w:themeColor="text1"/>
              </w:rPr>
            </w:pPr>
            <w:proofErr w:type="spellStart"/>
            <w:r w:rsidRPr="000C4687">
              <w:rPr>
                <w:color w:val="000000" w:themeColor="text1"/>
              </w:rPr>
              <w:t>Regner</w:t>
            </w:r>
            <w:proofErr w:type="spellEnd"/>
            <w:r w:rsidRPr="000C4687">
              <w:rPr>
                <w:color w:val="000000" w:themeColor="text1"/>
              </w:rPr>
              <w:t>, Amanda</w:t>
            </w:r>
          </w:p>
        </w:tc>
        <w:tc>
          <w:tcPr>
            <w:tcW w:w="990" w:type="dxa"/>
            <w:hideMark/>
          </w:tcPr>
          <w:p w14:paraId="0E0F1B8E" w14:textId="77777777" w:rsidR="005363A6" w:rsidRPr="000C4687" w:rsidRDefault="005363A6">
            <w:pPr>
              <w:rPr>
                <w:color w:val="000000" w:themeColor="text1"/>
              </w:rPr>
            </w:pPr>
            <w:r w:rsidRPr="000C4687">
              <w:rPr>
                <w:color w:val="000000" w:themeColor="text1"/>
              </w:rPr>
              <w:t>Sime, Karen</w:t>
            </w:r>
          </w:p>
        </w:tc>
        <w:tc>
          <w:tcPr>
            <w:tcW w:w="1605" w:type="dxa"/>
            <w:hideMark/>
          </w:tcPr>
          <w:p w14:paraId="74A0D958" w14:textId="77777777" w:rsidR="005363A6" w:rsidRPr="000C4687" w:rsidRDefault="005363A6">
            <w:pPr>
              <w:rPr>
                <w:color w:val="000000" w:themeColor="text1"/>
              </w:rPr>
            </w:pPr>
            <w:r w:rsidRPr="000C4687">
              <w:rPr>
                <w:color w:val="000000" w:themeColor="text1"/>
              </w:rPr>
              <w:t xml:space="preserve">Distribution range of invasive wood wasp Sirex </w:t>
            </w:r>
            <w:proofErr w:type="spellStart"/>
            <w:r w:rsidRPr="000C4687">
              <w:rPr>
                <w:color w:val="000000" w:themeColor="text1"/>
              </w:rPr>
              <w:t>noctilio</w:t>
            </w:r>
            <w:proofErr w:type="spellEnd"/>
            <w:r w:rsidRPr="000C4687">
              <w:rPr>
                <w:color w:val="000000" w:themeColor="text1"/>
              </w:rPr>
              <w:t xml:space="preserve"> from Oswego, NY to Rochester, NY</w:t>
            </w:r>
          </w:p>
        </w:tc>
        <w:tc>
          <w:tcPr>
            <w:tcW w:w="6585" w:type="dxa"/>
            <w:hideMark/>
          </w:tcPr>
          <w:p w14:paraId="59BEFF1A" w14:textId="77777777" w:rsidR="005363A6" w:rsidRPr="000C4687" w:rsidRDefault="005363A6">
            <w:pPr>
              <w:rPr>
                <w:color w:val="000000" w:themeColor="text1"/>
              </w:rPr>
            </w:pPr>
            <w:r w:rsidRPr="000C4687">
              <w:rPr>
                <w:color w:val="000000" w:themeColor="text1"/>
              </w:rPr>
              <w:t xml:space="preserve">Sirex </w:t>
            </w:r>
            <w:proofErr w:type="spellStart"/>
            <w:r w:rsidRPr="000C4687">
              <w:rPr>
                <w:color w:val="000000" w:themeColor="text1"/>
              </w:rPr>
              <w:t>noctilio</w:t>
            </w:r>
            <w:proofErr w:type="spellEnd"/>
            <w:r w:rsidRPr="000C4687">
              <w:rPr>
                <w:color w:val="000000" w:themeColor="text1"/>
              </w:rPr>
              <w:t xml:space="preserve">, an invasive species of </w:t>
            </w:r>
            <w:proofErr w:type="spellStart"/>
            <w:r w:rsidRPr="000C4687">
              <w:rPr>
                <w:color w:val="000000" w:themeColor="text1"/>
              </w:rPr>
              <w:t>woodwasp</w:t>
            </w:r>
            <w:proofErr w:type="spellEnd"/>
            <w:r w:rsidRPr="000C4687">
              <w:rPr>
                <w:color w:val="000000" w:themeColor="text1"/>
              </w:rPr>
              <w:t xml:space="preserve">, was accidentally introduced to North America in 2004. Monitoring surveys were conducted every 1-2 years. However, after 2010, no further systematic surveys were conducted.  In 2022, I surveyed trees at and between Oswego and Rochester to assess the current distribution of S. </w:t>
            </w:r>
            <w:proofErr w:type="spellStart"/>
            <w:r w:rsidRPr="000C4687">
              <w:rPr>
                <w:color w:val="000000" w:themeColor="text1"/>
              </w:rPr>
              <w:t>noctilio</w:t>
            </w:r>
            <w:proofErr w:type="spellEnd"/>
            <w:r w:rsidRPr="000C4687">
              <w:rPr>
                <w:color w:val="000000" w:themeColor="text1"/>
              </w:rPr>
              <w:t xml:space="preserve">. </w:t>
            </w:r>
          </w:p>
        </w:tc>
      </w:tr>
      <w:tr w:rsidR="000C4687" w:rsidRPr="000C4687" w14:paraId="67EFDC25" w14:textId="77777777" w:rsidTr="005363A6">
        <w:trPr>
          <w:trHeight w:val="2214"/>
        </w:trPr>
        <w:tc>
          <w:tcPr>
            <w:tcW w:w="1030" w:type="dxa"/>
            <w:hideMark/>
          </w:tcPr>
          <w:p w14:paraId="27335705" w14:textId="77777777" w:rsidR="005363A6" w:rsidRPr="000C4687" w:rsidRDefault="005363A6">
            <w:pPr>
              <w:rPr>
                <w:color w:val="000000" w:themeColor="text1"/>
              </w:rPr>
            </w:pPr>
            <w:r w:rsidRPr="000C4687">
              <w:rPr>
                <w:color w:val="000000" w:themeColor="text1"/>
              </w:rPr>
              <w:t>122 Shineman</w:t>
            </w:r>
          </w:p>
        </w:tc>
        <w:tc>
          <w:tcPr>
            <w:tcW w:w="618" w:type="dxa"/>
            <w:hideMark/>
          </w:tcPr>
          <w:p w14:paraId="779E28D0" w14:textId="77777777" w:rsidR="005363A6" w:rsidRPr="000C4687" w:rsidRDefault="005363A6">
            <w:pPr>
              <w:rPr>
                <w:color w:val="000000" w:themeColor="text1"/>
              </w:rPr>
            </w:pPr>
            <w:r w:rsidRPr="000C4687">
              <w:rPr>
                <w:color w:val="000000" w:themeColor="text1"/>
              </w:rPr>
              <w:t>9 AM- 10:15 AM</w:t>
            </w:r>
          </w:p>
        </w:tc>
        <w:tc>
          <w:tcPr>
            <w:tcW w:w="777" w:type="dxa"/>
            <w:hideMark/>
          </w:tcPr>
          <w:p w14:paraId="0990B724" w14:textId="77777777" w:rsidR="005363A6" w:rsidRPr="000C4687" w:rsidRDefault="005363A6">
            <w:pPr>
              <w:rPr>
                <w:color w:val="000000" w:themeColor="text1"/>
              </w:rPr>
            </w:pPr>
            <w:r w:rsidRPr="000C4687">
              <w:rPr>
                <w:color w:val="000000" w:themeColor="text1"/>
              </w:rPr>
              <w:t> </w:t>
            </w:r>
          </w:p>
        </w:tc>
        <w:tc>
          <w:tcPr>
            <w:tcW w:w="900" w:type="dxa"/>
            <w:hideMark/>
          </w:tcPr>
          <w:p w14:paraId="0FCE920F" w14:textId="77777777" w:rsidR="005363A6" w:rsidRPr="000C4687" w:rsidRDefault="005363A6">
            <w:pPr>
              <w:rPr>
                <w:b/>
                <w:bCs/>
                <w:color w:val="000000" w:themeColor="text1"/>
              </w:rPr>
            </w:pPr>
            <w:r w:rsidRPr="000C4687">
              <w:rPr>
                <w:b/>
                <w:bCs/>
                <w:color w:val="000000" w:themeColor="text1"/>
              </w:rPr>
              <w:t>Biological Sciences</w:t>
            </w:r>
          </w:p>
        </w:tc>
        <w:tc>
          <w:tcPr>
            <w:tcW w:w="1800" w:type="dxa"/>
            <w:hideMark/>
          </w:tcPr>
          <w:p w14:paraId="02C602D9" w14:textId="77777777" w:rsidR="005363A6" w:rsidRPr="000C4687" w:rsidRDefault="005363A6">
            <w:pPr>
              <w:rPr>
                <w:color w:val="000000" w:themeColor="text1"/>
              </w:rPr>
            </w:pPr>
            <w:r w:rsidRPr="000C4687">
              <w:rPr>
                <w:color w:val="000000" w:themeColor="text1"/>
              </w:rPr>
              <w:t>Ross, Danielle</w:t>
            </w:r>
          </w:p>
        </w:tc>
        <w:tc>
          <w:tcPr>
            <w:tcW w:w="990" w:type="dxa"/>
            <w:hideMark/>
          </w:tcPr>
          <w:p w14:paraId="0167F78F" w14:textId="77777777" w:rsidR="005363A6" w:rsidRPr="000C4687" w:rsidRDefault="005363A6">
            <w:pPr>
              <w:rPr>
                <w:color w:val="000000" w:themeColor="text1"/>
              </w:rPr>
            </w:pPr>
            <w:proofErr w:type="spellStart"/>
            <w:proofErr w:type="gramStart"/>
            <w:r w:rsidRPr="000C4687">
              <w:rPr>
                <w:color w:val="000000" w:themeColor="text1"/>
              </w:rPr>
              <w:t>Newell,Peter</w:t>
            </w:r>
            <w:proofErr w:type="spellEnd"/>
            <w:proofErr w:type="gramEnd"/>
          </w:p>
        </w:tc>
        <w:tc>
          <w:tcPr>
            <w:tcW w:w="1605" w:type="dxa"/>
            <w:hideMark/>
          </w:tcPr>
          <w:p w14:paraId="0C90C953" w14:textId="77777777" w:rsidR="005363A6" w:rsidRPr="000C4687" w:rsidRDefault="005363A6">
            <w:pPr>
              <w:rPr>
                <w:color w:val="000000" w:themeColor="text1"/>
              </w:rPr>
            </w:pPr>
            <w:r w:rsidRPr="000C4687">
              <w:rPr>
                <w:color w:val="000000" w:themeColor="text1"/>
              </w:rPr>
              <w:t>Can niche partitioning promote coexistence between Drosophila gut microbes with different nitrogen utilization abilities?</w:t>
            </w:r>
          </w:p>
        </w:tc>
        <w:tc>
          <w:tcPr>
            <w:tcW w:w="6585" w:type="dxa"/>
            <w:hideMark/>
          </w:tcPr>
          <w:p w14:paraId="29882B3F" w14:textId="77777777" w:rsidR="005363A6" w:rsidRPr="000C4687" w:rsidRDefault="005363A6">
            <w:pPr>
              <w:rPr>
                <w:color w:val="000000" w:themeColor="text1"/>
              </w:rPr>
            </w:pPr>
            <w:r w:rsidRPr="000C4687">
              <w:rPr>
                <w:color w:val="000000" w:themeColor="text1"/>
              </w:rPr>
              <w:t>The microbiota of the Drosophila melanogaster, or fruit fly, includes Acetobacter species. These microbes can obtain nitrogen from various intermediates in the purine salvage pathway. We tested whether Acetobacter species with non-overlapping intermediate utilization abilities can coexist via niche partitioning when multiple nitrogen sources are available.</w:t>
            </w:r>
          </w:p>
        </w:tc>
      </w:tr>
      <w:tr w:rsidR="000C4687" w:rsidRPr="000C4687" w14:paraId="15761064" w14:textId="77777777" w:rsidTr="005363A6">
        <w:trPr>
          <w:trHeight w:val="1722"/>
        </w:trPr>
        <w:tc>
          <w:tcPr>
            <w:tcW w:w="1030" w:type="dxa"/>
            <w:hideMark/>
          </w:tcPr>
          <w:p w14:paraId="77DD55B3" w14:textId="77777777" w:rsidR="005363A6" w:rsidRPr="000C4687" w:rsidRDefault="005363A6">
            <w:pPr>
              <w:rPr>
                <w:color w:val="000000" w:themeColor="text1"/>
              </w:rPr>
            </w:pPr>
            <w:r w:rsidRPr="000C4687">
              <w:rPr>
                <w:color w:val="000000" w:themeColor="text1"/>
              </w:rPr>
              <w:t>122 Shineman</w:t>
            </w:r>
          </w:p>
        </w:tc>
        <w:tc>
          <w:tcPr>
            <w:tcW w:w="618" w:type="dxa"/>
            <w:hideMark/>
          </w:tcPr>
          <w:p w14:paraId="012DA134" w14:textId="77777777" w:rsidR="005363A6" w:rsidRPr="000C4687" w:rsidRDefault="005363A6">
            <w:pPr>
              <w:rPr>
                <w:color w:val="000000" w:themeColor="text1"/>
              </w:rPr>
            </w:pPr>
            <w:r w:rsidRPr="000C4687">
              <w:rPr>
                <w:color w:val="000000" w:themeColor="text1"/>
              </w:rPr>
              <w:t>9 AM- 10:15 AM</w:t>
            </w:r>
          </w:p>
        </w:tc>
        <w:tc>
          <w:tcPr>
            <w:tcW w:w="777" w:type="dxa"/>
            <w:hideMark/>
          </w:tcPr>
          <w:p w14:paraId="4E8DEE07" w14:textId="77777777" w:rsidR="005363A6" w:rsidRPr="000C4687" w:rsidRDefault="005363A6">
            <w:pPr>
              <w:rPr>
                <w:color w:val="000000" w:themeColor="text1"/>
              </w:rPr>
            </w:pPr>
            <w:r w:rsidRPr="000C4687">
              <w:rPr>
                <w:color w:val="000000" w:themeColor="text1"/>
              </w:rPr>
              <w:t> </w:t>
            </w:r>
          </w:p>
        </w:tc>
        <w:tc>
          <w:tcPr>
            <w:tcW w:w="900" w:type="dxa"/>
            <w:hideMark/>
          </w:tcPr>
          <w:p w14:paraId="35F16DD8" w14:textId="77777777" w:rsidR="005363A6" w:rsidRPr="000C4687" w:rsidRDefault="005363A6">
            <w:pPr>
              <w:rPr>
                <w:b/>
                <w:bCs/>
                <w:color w:val="000000" w:themeColor="text1"/>
              </w:rPr>
            </w:pPr>
            <w:r w:rsidRPr="000C4687">
              <w:rPr>
                <w:b/>
                <w:bCs/>
                <w:color w:val="000000" w:themeColor="text1"/>
              </w:rPr>
              <w:t>Biological Sciences</w:t>
            </w:r>
          </w:p>
        </w:tc>
        <w:tc>
          <w:tcPr>
            <w:tcW w:w="1800" w:type="dxa"/>
            <w:hideMark/>
          </w:tcPr>
          <w:p w14:paraId="0A0FBA9C" w14:textId="77777777" w:rsidR="005363A6" w:rsidRPr="000C4687" w:rsidRDefault="005363A6">
            <w:pPr>
              <w:rPr>
                <w:color w:val="000000" w:themeColor="text1"/>
              </w:rPr>
            </w:pPr>
            <w:r w:rsidRPr="000C4687">
              <w:rPr>
                <w:color w:val="000000" w:themeColor="text1"/>
              </w:rPr>
              <w:t xml:space="preserve">Tarallo, </w:t>
            </w:r>
            <w:proofErr w:type="spellStart"/>
            <w:r w:rsidRPr="000C4687">
              <w:rPr>
                <w:color w:val="000000" w:themeColor="text1"/>
              </w:rPr>
              <w:t>Valeriia</w:t>
            </w:r>
            <w:proofErr w:type="spellEnd"/>
          </w:p>
        </w:tc>
        <w:tc>
          <w:tcPr>
            <w:tcW w:w="990" w:type="dxa"/>
            <w:hideMark/>
          </w:tcPr>
          <w:p w14:paraId="18769C8F" w14:textId="77777777" w:rsidR="005363A6" w:rsidRPr="000C4687" w:rsidRDefault="005363A6">
            <w:pPr>
              <w:rPr>
                <w:color w:val="000000" w:themeColor="text1"/>
              </w:rPr>
            </w:pPr>
            <w:proofErr w:type="spellStart"/>
            <w:r w:rsidRPr="000C4687">
              <w:rPr>
                <w:color w:val="000000" w:themeColor="text1"/>
              </w:rPr>
              <w:t>Artemenko</w:t>
            </w:r>
            <w:proofErr w:type="spellEnd"/>
            <w:r w:rsidRPr="000C4687">
              <w:rPr>
                <w:color w:val="000000" w:themeColor="text1"/>
              </w:rPr>
              <w:t xml:space="preserve">, </w:t>
            </w:r>
            <w:proofErr w:type="spellStart"/>
            <w:r w:rsidRPr="000C4687">
              <w:rPr>
                <w:color w:val="000000" w:themeColor="text1"/>
              </w:rPr>
              <w:t>Yulia</w:t>
            </w:r>
            <w:proofErr w:type="spellEnd"/>
          </w:p>
        </w:tc>
        <w:tc>
          <w:tcPr>
            <w:tcW w:w="1605" w:type="dxa"/>
            <w:hideMark/>
          </w:tcPr>
          <w:p w14:paraId="1960E208" w14:textId="77777777" w:rsidR="005363A6" w:rsidRPr="000C4687" w:rsidRDefault="005363A6">
            <w:pPr>
              <w:rPr>
                <w:color w:val="000000" w:themeColor="text1"/>
              </w:rPr>
            </w:pPr>
            <w:r w:rsidRPr="000C4687">
              <w:rPr>
                <w:color w:val="000000" w:themeColor="text1"/>
              </w:rPr>
              <w:t xml:space="preserve">Investigation into the Role of Glycocalyx in Cell Adhesion and Movement of </w:t>
            </w:r>
            <w:proofErr w:type="spellStart"/>
            <w:r w:rsidRPr="000C4687">
              <w:rPr>
                <w:color w:val="000000" w:themeColor="text1"/>
              </w:rPr>
              <w:lastRenderedPageBreak/>
              <w:t>Dictyostelium</w:t>
            </w:r>
            <w:proofErr w:type="spellEnd"/>
            <w:r w:rsidRPr="000C4687">
              <w:rPr>
                <w:color w:val="000000" w:themeColor="text1"/>
              </w:rPr>
              <w:t xml:space="preserve"> </w:t>
            </w:r>
            <w:proofErr w:type="spellStart"/>
            <w:r w:rsidRPr="000C4687">
              <w:rPr>
                <w:color w:val="000000" w:themeColor="text1"/>
              </w:rPr>
              <w:t>discoideum</w:t>
            </w:r>
            <w:proofErr w:type="spellEnd"/>
          </w:p>
        </w:tc>
        <w:tc>
          <w:tcPr>
            <w:tcW w:w="6585" w:type="dxa"/>
            <w:hideMark/>
          </w:tcPr>
          <w:p w14:paraId="34CC1CB5" w14:textId="77777777" w:rsidR="005363A6" w:rsidRPr="000C4687" w:rsidRDefault="005363A6">
            <w:pPr>
              <w:rPr>
                <w:color w:val="000000" w:themeColor="text1"/>
              </w:rPr>
            </w:pPr>
            <w:r w:rsidRPr="000C4687">
              <w:rPr>
                <w:color w:val="000000" w:themeColor="text1"/>
              </w:rPr>
              <w:lastRenderedPageBreak/>
              <w:t xml:space="preserve">We hypothesize that the glycocalyx (the sugar coating of the cells) is involved in cell adhesion and migration in </w:t>
            </w:r>
            <w:proofErr w:type="spellStart"/>
            <w:r w:rsidRPr="000C4687">
              <w:rPr>
                <w:color w:val="000000" w:themeColor="text1"/>
              </w:rPr>
              <w:t>Dictyostelium</w:t>
            </w:r>
            <w:proofErr w:type="spellEnd"/>
            <w:r w:rsidRPr="000C4687">
              <w:rPr>
                <w:color w:val="000000" w:themeColor="text1"/>
              </w:rPr>
              <w:t xml:space="preserve"> </w:t>
            </w:r>
            <w:proofErr w:type="spellStart"/>
            <w:r w:rsidRPr="000C4687">
              <w:rPr>
                <w:color w:val="000000" w:themeColor="text1"/>
              </w:rPr>
              <w:t>discoideum</w:t>
            </w:r>
            <w:proofErr w:type="spellEnd"/>
            <w:r w:rsidRPr="000C4687">
              <w:rPr>
                <w:color w:val="000000" w:themeColor="text1"/>
              </w:rPr>
              <w:t>. We found decreases in cell adhesion following disruption of the glycocalyx by removal of mannose residues, but the effects of competition with free mannose varied with cell growth conditions.</w:t>
            </w:r>
          </w:p>
        </w:tc>
      </w:tr>
      <w:tr w:rsidR="000C4687" w:rsidRPr="000C4687" w14:paraId="48D765A9" w14:textId="77777777" w:rsidTr="005363A6">
        <w:trPr>
          <w:trHeight w:val="1968"/>
        </w:trPr>
        <w:tc>
          <w:tcPr>
            <w:tcW w:w="1030" w:type="dxa"/>
            <w:hideMark/>
          </w:tcPr>
          <w:p w14:paraId="6D5F8E7D" w14:textId="77777777" w:rsidR="005363A6" w:rsidRPr="000C4687" w:rsidRDefault="005363A6">
            <w:pPr>
              <w:rPr>
                <w:color w:val="000000" w:themeColor="text1"/>
              </w:rPr>
            </w:pPr>
            <w:r w:rsidRPr="000C4687">
              <w:rPr>
                <w:color w:val="000000" w:themeColor="text1"/>
              </w:rPr>
              <w:t>122 Shineman</w:t>
            </w:r>
          </w:p>
        </w:tc>
        <w:tc>
          <w:tcPr>
            <w:tcW w:w="618" w:type="dxa"/>
            <w:hideMark/>
          </w:tcPr>
          <w:p w14:paraId="05EA3A2A" w14:textId="77777777" w:rsidR="005363A6" w:rsidRPr="000C4687" w:rsidRDefault="005363A6">
            <w:pPr>
              <w:rPr>
                <w:color w:val="000000" w:themeColor="text1"/>
              </w:rPr>
            </w:pPr>
            <w:r w:rsidRPr="000C4687">
              <w:rPr>
                <w:color w:val="000000" w:themeColor="text1"/>
              </w:rPr>
              <w:t>10:45 AM- noon</w:t>
            </w:r>
          </w:p>
        </w:tc>
        <w:tc>
          <w:tcPr>
            <w:tcW w:w="777" w:type="dxa"/>
            <w:hideMark/>
          </w:tcPr>
          <w:p w14:paraId="05C60E57" w14:textId="77777777" w:rsidR="005363A6" w:rsidRPr="000C4687" w:rsidRDefault="005363A6">
            <w:pPr>
              <w:rPr>
                <w:color w:val="000000" w:themeColor="text1"/>
              </w:rPr>
            </w:pPr>
            <w:r w:rsidRPr="000C4687">
              <w:rPr>
                <w:color w:val="000000" w:themeColor="text1"/>
              </w:rPr>
              <w:t> </w:t>
            </w:r>
          </w:p>
        </w:tc>
        <w:tc>
          <w:tcPr>
            <w:tcW w:w="900" w:type="dxa"/>
            <w:hideMark/>
          </w:tcPr>
          <w:p w14:paraId="1A20D21C" w14:textId="77777777" w:rsidR="005363A6" w:rsidRPr="000C4687" w:rsidRDefault="005363A6">
            <w:pPr>
              <w:rPr>
                <w:b/>
                <w:bCs/>
                <w:color w:val="000000" w:themeColor="text1"/>
              </w:rPr>
            </w:pPr>
            <w:r w:rsidRPr="000C4687">
              <w:rPr>
                <w:b/>
                <w:bCs/>
                <w:color w:val="000000" w:themeColor="text1"/>
              </w:rPr>
              <w:t>Biological Sciences</w:t>
            </w:r>
          </w:p>
        </w:tc>
        <w:tc>
          <w:tcPr>
            <w:tcW w:w="1800" w:type="dxa"/>
            <w:hideMark/>
          </w:tcPr>
          <w:p w14:paraId="78293FFB" w14:textId="77777777" w:rsidR="005363A6" w:rsidRPr="000C4687" w:rsidRDefault="005363A6">
            <w:pPr>
              <w:rPr>
                <w:color w:val="000000" w:themeColor="text1"/>
              </w:rPr>
            </w:pPr>
            <w:r w:rsidRPr="000C4687">
              <w:rPr>
                <w:color w:val="000000" w:themeColor="text1"/>
              </w:rPr>
              <w:t>Caruana, Tristan</w:t>
            </w:r>
          </w:p>
        </w:tc>
        <w:tc>
          <w:tcPr>
            <w:tcW w:w="990" w:type="dxa"/>
            <w:hideMark/>
          </w:tcPr>
          <w:p w14:paraId="618868C8" w14:textId="77777777" w:rsidR="005363A6" w:rsidRPr="000C4687" w:rsidRDefault="005363A6">
            <w:pPr>
              <w:rPr>
                <w:color w:val="000000" w:themeColor="text1"/>
              </w:rPr>
            </w:pPr>
            <w:r w:rsidRPr="000C4687">
              <w:rPr>
                <w:color w:val="000000" w:themeColor="text1"/>
              </w:rPr>
              <w:t>Sard, Nick</w:t>
            </w:r>
          </w:p>
        </w:tc>
        <w:tc>
          <w:tcPr>
            <w:tcW w:w="1605" w:type="dxa"/>
            <w:hideMark/>
          </w:tcPr>
          <w:p w14:paraId="4928B060" w14:textId="77777777" w:rsidR="005363A6" w:rsidRPr="000C4687" w:rsidRDefault="005363A6">
            <w:pPr>
              <w:rPr>
                <w:color w:val="000000" w:themeColor="text1"/>
              </w:rPr>
            </w:pPr>
            <w:r w:rsidRPr="000C4687">
              <w:rPr>
                <w:color w:val="000000" w:themeColor="text1"/>
              </w:rPr>
              <w:t xml:space="preserve">Limit of detection for synthetic </w:t>
            </w:r>
            <w:proofErr w:type="spellStart"/>
            <w:r w:rsidRPr="000C4687">
              <w:rPr>
                <w:color w:val="000000" w:themeColor="text1"/>
              </w:rPr>
              <w:t>Ranavirus</w:t>
            </w:r>
            <w:proofErr w:type="spellEnd"/>
            <w:r w:rsidRPr="000C4687">
              <w:rPr>
                <w:color w:val="000000" w:themeColor="text1"/>
              </w:rPr>
              <w:t xml:space="preserve"> positive control; How low can it go?</w:t>
            </w:r>
          </w:p>
        </w:tc>
        <w:tc>
          <w:tcPr>
            <w:tcW w:w="6585" w:type="dxa"/>
            <w:hideMark/>
          </w:tcPr>
          <w:p w14:paraId="3903260C" w14:textId="77777777" w:rsidR="005363A6" w:rsidRPr="000C4687" w:rsidRDefault="005363A6">
            <w:pPr>
              <w:rPr>
                <w:color w:val="000000" w:themeColor="text1"/>
              </w:rPr>
            </w:pPr>
            <w:r w:rsidRPr="000C4687">
              <w:rPr>
                <w:color w:val="000000" w:themeColor="text1"/>
              </w:rPr>
              <w:t>"</w:t>
            </w:r>
            <w:proofErr w:type="spellStart"/>
            <w:r w:rsidRPr="000C4687">
              <w:rPr>
                <w:color w:val="000000" w:themeColor="text1"/>
              </w:rPr>
              <w:t>Ranaviruses</w:t>
            </w:r>
            <w:proofErr w:type="spellEnd"/>
            <w:r w:rsidRPr="000C4687">
              <w:rPr>
                <w:color w:val="000000" w:themeColor="text1"/>
              </w:rPr>
              <w:t xml:space="preserve"> (</w:t>
            </w:r>
            <w:proofErr w:type="spellStart"/>
            <w:r w:rsidRPr="000C4687">
              <w:rPr>
                <w:color w:val="000000" w:themeColor="text1"/>
              </w:rPr>
              <w:t>Rv</w:t>
            </w:r>
            <w:proofErr w:type="spellEnd"/>
            <w:r w:rsidRPr="000C4687">
              <w:rPr>
                <w:color w:val="000000" w:themeColor="text1"/>
              </w:rPr>
              <w:t xml:space="preserve">) infections contribute to declines in many amphibian populations globally. We sought to estimate the limit of detection for a synthetic </w:t>
            </w:r>
            <w:proofErr w:type="spellStart"/>
            <w:r w:rsidRPr="000C4687">
              <w:rPr>
                <w:color w:val="000000" w:themeColor="text1"/>
              </w:rPr>
              <w:t>Rv</w:t>
            </w:r>
            <w:proofErr w:type="spellEnd"/>
            <w:r w:rsidRPr="000C4687">
              <w:rPr>
                <w:color w:val="000000" w:themeColor="text1"/>
              </w:rPr>
              <w:t xml:space="preserve"> positive control using two polymerase chain reaction methods. Results suggest the current assay detects </w:t>
            </w:r>
            <w:proofErr w:type="spellStart"/>
            <w:r w:rsidRPr="000C4687">
              <w:rPr>
                <w:color w:val="000000" w:themeColor="text1"/>
              </w:rPr>
              <w:t>Rv</w:t>
            </w:r>
            <w:proofErr w:type="spellEnd"/>
            <w:r w:rsidRPr="000C4687">
              <w:rPr>
                <w:color w:val="000000" w:themeColor="text1"/>
              </w:rPr>
              <w:t xml:space="preserve"> target DNA at 100,000 copies per microliter.  </w:t>
            </w:r>
            <w:r w:rsidRPr="000C4687">
              <w:rPr>
                <w:color w:val="000000" w:themeColor="text1"/>
              </w:rPr>
              <w:br w:type="page"/>
              <w:t>"</w:t>
            </w:r>
            <w:r w:rsidRPr="000C4687">
              <w:rPr>
                <w:color w:val="000000" w:themeColor="text1"/>
              </w:rPr>
              <w:br w:type="page"/>
            </w:r>
          </w:p>
        </w:tc>
      </w:tr>
      <w:tr w:rsidR="000C4687" w:rsidRPr="000C4687" w14:paraId="7F306558" w14:textId="77777777" w:rsidTr="005363A6">
        <w:trPr>
          <w:trHeight w:val="1722"/>
        </w:trPr>
        <w:tc>
          <w:tcPr>
            <w:tcW w:w="1030" w:type="dxa"/>
            <w:hideMark/>
          </w:tcPr>
          <w:p w14:paraId="0A63F34B" w14:textId="77777777" w:rsidR="005363A6" w:rsidRPr="000C4687" w:rsidRDefault="005363A6">
            <w:pPr>
              <w:rPr>
                <w:color w:val="000000" w:themeColor="text1"/>
              </w:rPr>
            </w:pPr>
            <w:r w:rsidRPr="000C4687">
              <w:rPr>
                <w:color w:val="000000" w:themeColor="text1"/>
              </w:rPr>
              <w:t>122 Shineman</w:t>
            </w:r>
          </w:p>
        </w:tc>
        <w:tc>
          <w:tcPr>
            <w:tcW w:w="618" w:type="dxa"/>
            <w:hideMark/>
          </w:tcPr>
          <w:p w14:paraId="37793121" w14:textId="77777777" w:rsidR="005363A6" w:rsidRPr="000C4687" w:rsidRDefault="005363A6">
            <w:pPr>
              <w:rPr>
                <w:color w:val="000000" w:themeColor="text1"/>
              </w:rPr>
            </w:pPr>
            <w:r w:rsidRPr="000C4687">
              <w:rPr>
                <w:color w:val="000000" w:themeColor="text1"/>
              </w:rPr>
              <w:t>10:45 AM- noon</w:t>
            </w:r>
          </w:p>
        </w:tc>
        <w:tc>
          <w:tcPr>
            <w:tcW w:w="777" w:type="dxa"/>
            <w:hideMark/>
          </w:tcPr>
          <w:p w14:paraId="3F5E9143" w14:textId="77777777" w:rsidR="005363A6" w:rsidRPr="000C4687" w:rsidRDefault="005363A6">
            <w:pPr>
              <w:rPr>
                <w:color w:val="000000" w:themeColor="text1"/>
              </w:rPr>
            </w:pPr>
            <w:r w:rsidRPr="000C4687">
              <w:rPr>
                <w:color w:val="000000" w:themeColor="text1"/>
              </w:rPr>
              <w:t> </w:t>
            </w:r>
          </w:p>
        </w:tc>
        <w:tc>
          <w:tcPr>
            <w:tcW w:w="900" w:type="dxa"/>
            <w:hideMark/>
          </w:tcPr>
          <w:p w14:paraId="29F77BC0" w14:textId="77777777" w:rsidR="005363A6" w:rsidRPr="000C4687" w:rsidRDefault="005363A6">
            <w:pPr>
              <w:rPr>
                <w:b/>
                <w:bCs/>
                <w:color w:val="000000" w:themeColor="text1"/>
              </w:rPr>
            </w:pPr>
            <w:r w:rsidRPr="000C4687">
              <w:rPr>
                <w:b/>
                <w:bCs/>
                <w:color w:val="000000" w:themeColor="text1"/>
              </w:rPr>
              <w:t>Biological Sciences</w:t>
            </w:r>
          </w:p>
        </w:tc>
        <w:tc>
          <w:tcPr>
            <w:tcW w:w="1800" w:type="dxa"/>
            <w:hideMark/>
          </w:tcPr>
          <w:p w14:paraId="1653485F" w14:textId="77777777" w:rsidR="005363A6" w:rsidRPr="000C4687" w:rsidRDefault="005363A6">
            <w:pPr>
              <w:rPr>
                <w:color w:val="000000" w:themeColor="text1"/>
              </w:rPr>
            </w:pPr>
            <w:r w:rsidRPr="000C4687">
              <w:rPr>
                <w:color w:val="000000" w:themeColor="text1"/>
              </w:rPr>
              <w:t>Hernandez, Sonia</w:t>
            </w:r>
          </w:p>
        </w:tc>
        <w:tc>
          <w:tcPr>
            <w:tcW w:w="990" w:type="dxa"/>
            <w:hideMark/>
          </w:tcPr>
          <w:p w14:paraId="140C3344" w14:textId="77777777" w:rsidR="005363A6" w:rsidRPr="000C4687" w:rsidRDefault="005363A6">
            <w:pPr>
              <w:rPr>
                <w:color w:val="000000" w:themeColor="text1"/>
              </w:rPr>
            </w:pPr>
            <w:r w:rsidRPr="000C4687">
              <w:rPr>
                <w:color w:val="000000" w:themeColor="text1"/>
              </w:rPr>
              <w:t>Sard, Nick</w:t>
            </w:r>
          </w:p>
        </w:tc>
        <w:tc>
          <w:tcPr>
            <w:tcW w:w="1605" w:type="dxa"/>
            <w:hideMark/>
          </w:tcPr>
          <w:p w14:paraId="33176782" w14:textId="77777777" w:rsidR="005363A6" w:rsidRPr="000C4687" w:rsidRDefault="005363A6">
            <w:pPr>
              <w:rPr>
                <w:color w:val="000000" w:themeColor="text1"/>
              </w:rPr>
            </w:pPr>
            <w:r w:rsidRPr="000C4687">
              <w:rPr>
                <w:color w:val="000000" w:themeColor="text1"/>
              </w:rPr>
              <w:t xml:space="preserve">Detecting </w:t>
            </w:r>
            <w:proofErr w:type="spellStart"/>
            <w:r w:rsidRPr="000C4687">
              <w:rPr>
                <w:color w:val="000000" w:themeColor="text1"/>
              </w:rPr>
              <w:t>Ranavirus</w:t>
            </w:r>
            <w:proofErr w:type="spellEnd"/>
            <w:r w:rsidRPr="000C4687">
              <w:rPr>
                <w:color w:val="000000" w:themeColor="text1"/>
              </w:rPr>
              <w:t xml:space="preserve"> variants infecting amphibians in Oswego County </w:t>
            </w:r>
          </w:p>
        </w:tc>
        <w:tc>
          <w:tcPr>
            <w:tcW w:w="6585" w:type="dxa"/>
            <w:hideMark/>
          </w:tcPr>
          <w:p w14:paraId="23EABBB9" w14:textId="77777777" w:rsidR="005363A6" w:rsidRPr="000C4687" w:rsidRDefault="005363A6">
            <w:pPr>
              <w:rPr>
                <w:color w:val="000000" w:themeColor="text1"/>
              </w:rPr>
            </w:pPr>
            <w:r w:rsidRPr="000C4687">
              <w:rPr>
                <w:color w:val="000000" w:themeColor="text1"/>
              </w:rPr>
              <w:t xml:space="preserve">A decade-long study of amphibians at Rice Creek Field Station has allowed for </w:t>
            </w:r>
            <w:proofErr w:type="spellStart"/>
            <w:r w:rsidRPr="000C4687">
              <w:rPr>
                <w:color w:val="000000" w:themeColor="text1"/>
              </w:rPr>
              <w:t>Ranavirosis</w:t>
            </w:r>
            <w:proofErr w:type="spellEnd"/>
            <w:r w:rsidRPr="000C4687">
              <w:rPr>
                <w:color w:val="000000" w:themeColor="text1"/>
              </w:rPr>
              <w:t xml:space="preserve"> (</w:t>
            </w:r>
            <w:proofErr w:type="spellStart"/>
            <w:r w:rsidRPr="000C4687">
              <w:rPr>
                <w:color w:val="000000" w:themeColor="text1"/>
              </w:rPr>
              <w:t>Rv</w:t>
            </w:r>
            <w:proofErr w:type="spellEnd"/>
            <w:r w:rsidRPr="000C4687">
              <w:rPr>
                <w:color w:val="000000" w:themeColor="text1"/>
              </w:rPr>
              <w:t xml:space="preserve">), a contributor to the global amphibian declines, to be surveyed. The </w:t>
            </w:r>
            <w:proofErr w:type="spellStart"/>
            <w:r w:rsidRPr="000C4687">
              <w:rPr>
                <w:color w:val="000000" w:themeColor="text1"/>
              </w:rPr>
              <w:t>Rv</w:t>
            </w:r>
            <w:proofErr w:type="spellEnd"/>
            <w:r w:rsidRPr="000C4687">
              <w:rPr>
                <w:color w:val="000000" w:themeColor="text1"/>
              </w:rPr>
              <w:t xml:space="preserve"> assay used is only </w:t>
            </w:r>
            <w:proofErr w:type="gramStart"/>
            <w:r w:rsidRPr="000C4687">
              <w:rPr>
                <w:color w:val="000000" w:themeColor="text1"/>
              </w:rPr>
              <w:t>genera-specific</w:t>
            </w:r>
            <w:proofErr w:type="gramEnd"/>
            <w:r w:rsidRPr="000C4687">
              <w:rPr>
                <w:color w:val="000000" w:themeColor="text1"/>
              </w:rPr>
              <w:t xml:space="preserve">. However, melt curve analysis and Sanger sequencing may provide more insight into species-specific infection rates among </w:t>
            </w:r>
            <w:proofErr w:type="spellStart"/>
            <w:r w:rsidRPr="000C4687">
              <w:rPr>
                <w:color w:val="000000" w:themeColor="text1"/>
              </w:rPr>
              <w:t>Rv</w:t>
            </w:r>
            <w:proofErr w:type="spellEnd"/>
            <w:r w:rsidRPr="000C4687">
              <w:rPr>
                <w:color w:val="000000" w:themeColor="text1"/>
              </w:rPr>
              <w:t xml:space="preserve"> variants.</w:t>
            </w:r>
          </w:p>
        </w:tc>
      </w:tr>
      <w:tr w:rsidR="000C4687" w:rsidRPr="000C4687" w14:paraId="01D67789" w14:textId="77777777" w:rsidTr="005363A6">
        <w:trPr>
          <w:trHeight w:val="1968"/>
        </w:trPr>
        <w:tc>
          <w:tcPr>
            <w:tcW w:w="1030" w:type="dxa"/>
            <w:hideMark/>
          </w:tcPr>
          <w:p w14:paraId="7EACE98F" w14:textId="77777777" w:rsidR="005363A6" w:rsidRPr="000C4687" w:rsidRDefault="005363A6">
            <w:pPr>
              <w:rPr>
                <w:color w:val="000000" w:themeColor="text1"/>
              </w:rPr>
            </w:pPr>
            <w:r w:rsidRPr="000C4687">
              <w:rPr>
                <w:color w:val="000000" w:themeColor="text1"/>
              </w:rPr>
              <w:t>122 Shineman</w:t>
            </w:r>
          </w:p>
        </w:tc>
        <w:tc>
          <w:tcPr>
            <w:tcW w:w="618" w:type="dxa"/>
            <w:hideMark/>
          </w:tcPr>
          <w:p w14:paraId="4A89183F" w14:textId="77777777" w:rsidR="005363A6" w:rsidRPr="000C4687" w:rsidRDefault="005363A6">
            <w:pPr>
              <w:rPr>
                <w:color w:val="000000" w:themeColor="text1"/>
              </w:rPr>
            </w:pPr>
            <w:r w:rsidRPr="000C4687">
              <w:rPr>
                <w:color w:val="000000" w:themeColor="text1"/>
              </w:rPr>
              <w:t>10:45 AM- noon</w:t>
            </w:r>
          </w:p>
        </w:tc>
        <w:tc>
          <w:tcPr>
            <w:tcW w:w="777" w:type="dxa"/>
            <w:hideMark/>
          </w:tcPr>
          <w:p w14:paraId="08740820" w14:textId="77777777" w:rsidR="005363A6" w:rsidRPr="000C4687" w:rsidRDefault="005363A6">
            <w:pPr>
              <w:rPr>
                <w:color w:val="000000" w:themeColor="text1"/>
              </w:rPr>
            </w:pPr>
            <w:r w:rsidRPr="000C4687">
              <w:rPr>
                <w:color w:val="000000" w:themeColor="text1"/>
              </w:rPr>
              <w:t> </w:t>
            </w:r>
          </w:p>
        </w:tc>
        <w:tc>
          <w:tcPr>
            <w:tcW w:w="900" w:type="dxa"/>
            <w:hideMark/>
          </w:tcPr>
          <w:p w14:paraId="666861EE" w14:textId="77777777" w:rsidR="005363A6" w:rsidRPr="000C4687" w:rsidRDefault="005363A6">
            <w:pPr>
              <w:rPr>
                <w:b/>
                <w:bCs/>
                <w:color w:val="000000" w:themeColor="text1"/>
              </w:rPr>
            </w:pPr>
            <w:r w:rsidRPr="000C4687">
              <w:rPr>
                <w:b/>
                <w:bCs/>
                <w:color w:val="000000" w:themeColor="text1"/>
              </w:rPr>
              <w:t>Biological Sciences</w:t>
            </w:r>
          </w:p>
        </w:tc>
        <w:tc>
          <w:tcPr>
            <w:tcW w:w="1800" w:type="dxa"/>
            <w:hideMark/>
          </w:tcPr>
          <w:p w14:paraId="4D81CB0A" w14:textId="77777777" w:rsidR="005363A6" w:rsidRPr="000C4687" w:rsidRDefault="005363A6">
            <w:pPr>
              <w:rPr>
                <w:color w:val="000000" w:themeColor="text1"/>
              </w:rPr>
            </w:pPr>
            <w:proofErr w:type="spellStart"/>
            <w:r w:rsidRPr="000C4687">
              <w:rPr>
                <w:color w:val="000000" w:themeColor="text1"/>
              </w:rPr>
              <w:t>Rentof</w:t>
            </w:r>
            <w:proofErr w:type="spellEnd"/>
            <w:r w:rsidRPr="000C4687">
              <w:rPr>
                <w:color w:val="000000" w:themeColor="text1"/>
              </w:rPr>
              <w:t>, John-</w:t>
            </w:r>
            <w:proofErr w:type="spellStart"/>
            <w:r w:rsidRPr="000C4687">
              <w:rPr>
                <w:color w:val="000000" w:themeColor="text1"/>
              </w:rPr>
              <w:t>Kaarli</w:t>
            </w:r>
            <w:proofErr w:type="spellEnd"/>
          </w:p>
        </w:tc>
        <w:tc>
          <w:tcPr>
            <w:tcW w:w="990" w:type="dxa"/>
            <w:hideMark/>
          </w:tcPr>
          <w:p w14:paraId="075727D6" w14:textId="77777777" w:rsidR="005363A6" w:rsidRPr="000C4687" w:rsidRDefault="005363A6">
            <w:pPr>
              <w:rPr>
                <w:color w:val="000000" w:themeColor="text1"/>
              </w:rPr>
            </w:pPr>
            <w:r w:rsidRPr="000C4687">
              <w:rPr>
                <w:color w:val="000000" w:themeColor="text1"/>
              </w:rPr>
              <w:t>Sard, Nick</w:t>
            </w:r>
          </w:p>
        </w:tc>
        <w:tc>
          <w:tcPr>
            <w:tcW w:w="1605" w:type="dxa"/>
            <w:hideMark/>
          </w:tcPr>
          <w:p w14:paraId="359FF11E" w14:textId="77777777" w:rsidR="005363A6" w:rsidRPr="000C4687" w:rsidRDefault="005363A6">
            <w:pPr>
              <w:rPr>
                <w:color w:val="000000" w:themeColor="text1"/>
              </w:rPr>
            </w:pPr>
            <w:r w:rsidRPr="000C4687">
              <w:rPr>
                <w:color w:val="000000" w:themeColor="text1"/>
              </w:rPr>
              <w:t xml:space="preserve"> Detecting Gray Treefrogs at Rice Creek Field Station via environmental DNA sampling </w:t>
            </w:r>
          </w:p>
        </w:tc>
        <w:tc>
          <w:tcPr>
            <w:tcW w:w="6585" w:type="dxa"/>
            <w:hideMark/>
          </w:tcPr>
          <w:p w14:paraId="53F1E476" w14:textId="77777777" w:rsidR="005363A6" w:rsidRPr="000C4687" w:rsidRDefault="005363A6">
            <w:pPr>
              <w:rPr>
                <w:color w:val="000000" w:themeColor="text1"/>
              </w:rPr>
            </w:pPr>
            <w:r w:rsidRPr="000C4687">
              <w:rPr>
                <w:color w:val="000000" w:themeColor="text1"/>
              </w:rPr>
              <w:t>"Environmental DNA (eDNA) is a useful tool for ecologists to monitor cryptic species. Naturally, treefrogs spend less time in bodies of water than other amphibians. Sampling eDNA during the Treefrog breeding season and/or in water-filled tree holes, which they tend to use as daily refuge, could improve detection rates.</w:t>
            </w:r>
            <w:r w:rsidRPr="000C4687">
              <w:rPr>
                <w:color w:val="000000" w:themeColor="text1"/>
              </w:rPr>
              <w:br/>
              <w:t>"</w:t>
            </w:r>
          </w:p>
        </w:tc>
      </w:tr>
      <w:tr w:rsidR="000C4687" w:rsidRPr="000C4687" w14:paraId="214DFF6A" w14:textId="77777777" w:rsidTr="005363A6">
        <w:trPr>
          <w:trHeight w:val="1722"/>
        </w:trPr>
        <w:tc>
          <w:tcPr>
            <w:tcW w:w="1030" w:type="dxa"/>
            <w:hideMark/>
          </w:tcPr>
          <w:p w14:paraId="1BB46F21" w14:textId="77777777" w:rsidR="005363A6" w:rsidRPr="000C4687" w:rsidRDefault="005363A6">
            <w:pPr>
              <w:rPr>
                <w:color w:val="000000" w:themeColor="text1"/>
              </w:rPr>
            </w:pPr>
            <w:r w:rsidRPr="000C4687">
              <w:rPr>
                <w:color w:val="000000" w:themeColor="text1"/>
              </w:rPr>
              <w:t>122 Shineman</w:t>
            </w:r>
          </w:p>
        </w:tc>
        <w:tc>
          <w:tcPr>
            <w:tcW w:w="618" w:type="dxa"/>
            <w:hideMark/>
          </w:tcPr>
          <w:p w14:paraId="74180CD8" w14:textId="77777777" w:rsidR="005363A6" w:rsidRPr="000C4687" w:rsidRDefault="005363A6">
            <w:pPr>
              <w:rPr>
                <w:color w:val="000000" w:themeColor="text1"/>
              </w:rPr>
            </w:pPr>
            <w:r w:rsidRPr="000C4687">
              <w:rPr>
                <w:color w:val="000000" w:themeColor="text1"/>
              </w:rPr>
              <w:t>10:45 AM- noon</w:t>
            </w:r>
          </w:p>
        </w:tc>
        <w:tc>
          <w:tcPr>
            <w:tcW w:w="777" w:type="dxa"/>
            <w:hideMark/>
          </w:tcPr>
          <w:p w14:paraId="59B1B2BA" w14:textId="77777777" w:rsidR="005363A6" w:rsidRPr="000C4687" w:rsidRDefault="005363A6">
            <w:pPr>
              <w:rPr>
                <w:color w:val="000000" w:themeColor="text1"/>
              </w:rPr>
            </w:pPr>
            <w:r w:rsidRPr="000C4687">
              <w:rPr>
                <w:color w:val="000000" w:themeColor="text1"/>
              </w:rPr>
              <w:t> </w:t>
            </w:r>
          </w:p>
        </w:tc>
        <w:tc>
          <w:tcPr>
            <w:tcW w:w="900" w:type="dxa"/>
            <w:hideMark/>
          </w:tcPr>
          <w:p w14:paraId="112277F1" w14:textId="77777777" w:rsidR="005363A6" w:rsidRPr="000C4687" w:rsidRDefault="005363A6">
            <w:pPr>
              <w:rPr>
                <w:b/>
                <w:bCs/>
                <w:color w:val="000000" w:themeColor="text1"/>
              </w:rPr>
            </w:pPr>
            <w:r w:rsidRPr="000C4687">
              <w:rPr>
                <w:b/>
                <w:bCs/>
                <w:color w:val="000000" w:themeColor="text1"/>
              </w:rPr>
              <w:t>Biological Sciences</w:t>
            </w:r>
          </w:p>
        </w:tc>
        <w:tc>
          <w:tcPr>
            <w:tcW w:w="1800" w:type="dxa"/>
            <w:hideMark/>
          </w:tcPr>
          <w:p w14:paraId="72602161" w14:textId="77777777" w:rsidR="005363A6" w:rsidRPr="000C4687" w:rsidRDefault="005363A6">
            <w:pPr>
              <w:rPr>
                <w:color w:val="000000" w:themeColor="text1"/>
              </w:rPr>
            </w:pPr>
            <w:r w:rsidRPr="000C4687">
              <w:rPr>
                <w:color w:val="000000" w:themeColor="text1"/>
              </w:rPr>
              <w:t>Goodman, Brooke</w:t>
            </w:r>
          </w:p>
        </w:tc>
        <w:tc>
          <w:tcPr>
            <w:tcW w:w="990" w:type="dxa"/>
            <w:hideMark/>
          </w:tcPr>
          <w:p w14:paraId="6CED755B" w14:textId="77777777" w:rsidR="005363A6" w:rsidRPr="000C4687" w:rsidRDefault="005363A6">
            <w:pPr>
              <w:rPr>
                <w:color w:val="000000" w:themeColor="text1"/>
              </w:rPr>
            </w:pPr>
            <w:proofErr w:type="spellStart"/>
            <w:r w:rsidRPr="000C4687">
              <w:rPr>
                <w:color w:val="000000" w:themeColor="text1"/>
              </w:rPr>
              <w:t>Baldassarre</w:t>
            </w:r>
            <w:proofErr w:type="spellEnd"/>
            <w:r w:rsidRPr="000C4687">
              <w:rPr>
                <w:color w:val="000000" w:themeColor="text1"/>
              </w:rPr>
              <w:t>, Dan</w:t>
            </w:r>
          </w:p>
        </w:tc>
        <w:tc>
          <w:tcPr>
            <w:tcW w:w="1605" w:type="dxa"/>
            <w:hideMark/>
          </w:tcPr>
          <w:p w14:paraId="6CBC0C48" w14:textId="77777777" w:rsidR="005363A6" w:rsidRPr="000C4687" w:rsidRDefault="005363A6">
            <w:pPr>
              <w:rPr>
                <w:color w:val="000000" w:themeColor="text1"/>
              </w:rPr>
            </w:pPr>
            <w:r w:rsidRPr="000C4687">
              <w:rPr>
                <w:color w:val="000000" w:themeColor="text1"/>
              </w:rPr>
              <w:t>Song performance as a predictor of body condition and plumage color in Northern Cardinals</w:t>
            </w:r>
          </w:p>
        </w:tc>
        <w:tc>
          <w:tcPr>
            <w:tcW w:w="6585" w:type="dxa"/>
            <w:hideMark/>
          </w:tcPr>
          <w:p w14:paraId="0530197A" w14:textId="77777777" w:rsidR="005363A6" w:rsidRPr="000C4687" w:rsidRDefault="005363A6">
            <w:pPr>
              <w:rPr>
                <w:color w:val="000000" w:themeColor="text1"/>
              </w:rPr>
            </w:pPr>
            <w:r w:rsidRPr="000C4687">
              <w:rPr>
                <w:color w:val="000000" w:themeColor="text1"/>
              </w:rPr>
              <w:t xml:space="preserve">Birds use their song to communicate with rivals and potential mates. Bird song can be an honest signal of physical characteristics. I recorded eight Northern Cardinals at Rice Creek singing a shared song type and evaluated if song attributes predicted body condition, and if song attributes covaried with plumage color. </w:t>
            </w:r>
          </w:p>
        </w:tc>
      </w:tr>
      <w:tr w:rsidR="000C4687" w:rsidRPr="000C4687" w14:paraId="09C859FE" w14:textId="77777777" w:rsidTr="005363A6">
        <w:trPr>
          <w:trHeight w:val="2460"/>
        </w:trPr>
        <w:tc>
          <w:tcPr>
            <w:tcW w:w="1030" w:type="dxa"/>
            <w:hideMark/>
          </w:tcPr>
          <w:p w14:paraId="484C51C9" w14:textId="77777777" w:rsidR="005363A6" w:rsidRPr="000C4687" w:rsidRDefault="005363A6">
            <w:pPr>
              <w:rPr>
                <w:color w:val="000000" w:themeColor="text1"/>
              </w:rPr>
            </w:pPr>
            <w:r w:rsidRPr="000C4687">
              <w:rPr>
                <w:color w:val="000000" w:themeColor="text1"/>
              </w:rPr>
              <w:lastRenderedPageBreak/>
              <w:t>122 Shineman</w:t>
            </w:r>
          </w:p>
        </w:tc>
        <w:tc>
          <w:tcPr>
            <w:tcW w:w="618" w:type="dxa"/>
            <w:hideMark/>
          </w:tcPr>
          <w:p w14:paraId="32EA626A" w14:textId="77777777" w:rsidR="005363A6" w:rsidRPr="000C4687" w:rsidRDefault="005363A6">
            <w:pPr>
              <w:rPr>
                <w:color w:val="000000" w:themeColor="text1"/>
              </w:rPr>
            </w:pPr>
            <w:r w:rsidRPr="000C4687">
              <w:rPr>
                <w:color w:val="000000" w:themeColor="text1"/>
              </w:rPr>
              <w:t>10:45 AM- noon</w:t>
            </w:r>
          </w:p>
        </w:tc>
        <w:tc>
          <w:tcPr>
            <w:tcW w:w="777" w:type="dxa"/>
            <w:hideMark/>
          </w:tcPr>
          <w:p w14:paraId="64CE408A" w14:textId="77777777" w:rsidR="005363A6" w:rsidRPr="000C4687" w:rsidRDefault="005363A6">
            <w:pPr>
              <w:rPr>
                <w:color w:val="000000" w:themeColor="text1"/>
              </w:rPr>
            </w:pPr>
            <w:r w:rsidRPr="000C4687">
              <w:rPr>
                <w:color w:val="000000" w:themeColor="text1"/>
              </w:rPr>
              <w:t> </w:t>
            </w:r>
          </w:p>
        </w:tc>
        <w:tc>
          <w:tcPr>
            <w:tcW w:w="900" w:type="dxa"/>
            <w:hideMark/>
          </w:tcPr>
          <w:p w14:paraId="578EEBA3" w14:textId="77777777" w:rsidR="005363A6" w:rsidRPr="000C4687" w:rsidRDefault="005363A6">
            <w:pPr>
              <w:rPr>
                <w:b/>
                <w:bCs/>
                <w:color w:val="000000" w:themeColor="text1"/>
              </w:rPr>
            </w:pPr>
            <w:r w:rsidRPr="000C4687">
              <w:rPr>
                <w:b/>
                <w:bCs/>
                <w:color w:val="000000" w:themeColor="text1"/>
              </w:rPr>
              <w:t>Biological Sciences</w:t>
            </w:r>
          </w:p>
        </w:tc>
        <w:tc>
          <w:tcPr>
            <w:tcW w:w="1800" w:type="dxa"/>
            <w:hideMark/>
          </w:tcPr>
          <w:p w14:paraId="20F2AF92" w14:textId="77777777" w:rsidR="005363A6" w:rsidRPr="000C4687" w:rsidRDefault="005363A6">
            <w:pPr>
              <w:rPr>
                <w:color w:val="000000" w:themeColor="text1"/>
              </w:rPr>
            </w:pPr>
            <w:r w:rsidRPr="000C4687">
              <w:rPr>
                <w:color w:val="000000" w:themeColor="text1"/>
              </w:rPr>
              <w:t>Hernandez, Sonia</w:t>
            </w:r>
          </w:p>
        </w:tc>
        <w:tc>
          <w:tcPr>
            <w:tcW w:w="990" w:type="dxa"/>
            <w:hideMark/>
          </w:tcPr>
          <w:p w14:paraId="19464856" w14:textId="77777777" w:rsidR="005363A6" w:rsidRPr="000C4687" w:rsidRDefault="005363A6">
            <w:pPr>
              <w:rPr>
                <w:color w:val="000000" w:themeColor="text1"/>
              </w:rPr>
            </w:pPr>
            <w:proofErr w:type="spellStart"/>
            <w:r w:rsidRPr="000C4687">
              <w:rPr>
                <w:color w:val="000000" w:themeColor="text1"/>
              </w:rPr>
              <w:t>Baldassarre</w:t>
            </w:r>
            <w:proofErr w:type="spellEnd"/>
            <w:r w:rsidRPr="000C4687">
              <w:rPr>
                <w:color w:val="000000" w:themeColor="text1"/>
              </w:rPr>
              <w:t>, Dan; McElwain, Andrew; Sard, Nick</w:t>
            </w:r>
          </w:p>
        </w:tc>
        <w:tc>
          <w:tcPr>
            <w:tcW w:w="1605" w:type="dxa"/>
            <w:hideMark/>
          </w:tcPr>
          <w:p w14:paraId="3851CBFB" w14:textId="77777777" w:rsidR="005363A6" w:rsidRPr="000C4687" w:rsidRDefault="005363A6">
            <w:pPr>
              <w:rPr>
                <w:color w:val="000000" w:themeColor="text1"/>
              </w:rPr>
            </w:pPr>
            <w:r w:rsidRPr="000C4687">
              <w:rPr>
                <w:color w:val="000000" w:themeColor="text1"/>
              </w:rPr>
              <w:t>Effects of avian malaria on plumage and body condition in rural and urban Northern Cardinals</w:t>
            </w:r>
          </w:p>
        </w:tc>
        <w:tc>
          <w:tcPr>
            <w:tcW w:w="6585" w:type="dxa"/>
            <w:hideMark/>
          </w:tcPr>
          <w:p w14:paraId="350B33A0" w14:textId="77777777" w:rsidR="005363A6" w:rsidRPr="000C4687" w:rsidRDefault="005363A6">
            <w:pPr>
              <w:rPr>
                <w:color w:val="000000" w:themeColor="text1"/>
              </w:rPr>
            </w:pPr>
            <w:r w:rsidRPr="000C4687">
              <w:rPr>
                <w:color w:val="000000" w:themeColor="text1"/>
              </w:rPr>
              <w:t xml:space="preserve">Avian malaria is a widespread vector-borne disease caused by </w:t>
            </w:r>
            <w:proofErr w:type="spellStart"/>
            <w:r w:rsidRPr="000C4687">
              <w:rPr>
                <w:color w:val="000000" w:themeColor="text1"/>
              </w:rPr>
              <w:t>haemosporidian</w:t>
            </w:r>
            <w:proofErr w:type="spellEnd"/>
            <w:r w:rsidRPr="000C4687">
              <w:rPr>
                <w:color w:val="000000" w:themeColor="text1"/>
              </w:rPr>
              <w:t xml:space="preserve"> </w:t>
            </w:r>
            <w:proofErr w:type="gramStart"/>
            <w:r w:rsidRPr="000C4687">
              <w:rPr>
                <w:color w:val="000000" w:themeColor="text1"/>
              </w:rPr>
              <w:t>parasites  including</w:t>
            </w:r>
            <w:proofErr w:type="gramEnd"/>
            <w:r w:rsidRPr="000C4687">
              <w:rPr>
                <w:color w:val="000000" w:themeColor="text1"/>
              </w:rPr>
              <w:t xml:space="preserve"> Plasmodium, </w:t>
            </w:r>
            <w:proofErr w:type="spellStart"/>
            <w:r w:rsidRPr="000C4687">
              <w:rPr>
                <w:color w:val="000000" w:themeColor="text1"/>
              </w:rPr>
              <w:t>Haemoproteus</w:t>
            </w:r>
            <w:proofErr w:type="spellEnd"/>
            <w:r w:rsidRPr="000C4687">
              <w:rPr>
                <w:color w:val="000000" w:themeColor="text1"/>
              </w:rPr>
              <w:t xml:space="preserve">, and </w:t>
            </w:r>
            <w:proofErr w:type="spellStart"/>
            <w:r w:rsidRPr="000C4687">
              <w:rPr>
                <w:color w:val="000000" w:themeColor="text1"/>
              </w:rPr>
              <w:t>Leucocytozoon</w:t>
            </w:r>
            <w:proofErr w:type="spellEnd"/>
            <w:r w:rsidRPr="000C4687">
              <w:rPr>
                <w:color w:val="000000" w:themeColor="text1"/>
              </w:rPr>
              <w:t>. Using blood smears, twelve of twenty-two samples were detected to be positive for these parasites. Future work will explore associations with plumage color and body conditions.</w:t>
            </w:r>
          </w:p>
        </w:tc>
      </w:tr>
      <w:tr w:rsidR="000C4687" w:rsidRPr="000C4687" w14:paraId="2377879F" w14:textId="77777777" w:rsidTr="005363A6">
        <w:trPr>
          <w:trHeight w:val="1476"/>
        </w:trPr>
        <w:tc>
          <w:tcPr>
            <w:tcW w:w="1030" w:type="dxa"/>
            <w:hideMark/>
          </w:tcPr>
          <w:p w14:paraId="66312915" w14:textId="77777777" w:rsidR="005363A6" w:rsidRPr="000C4687" w:rsidRDefault="005363A6">
            <w:pPr>
              <w:rPr>
                <w:color w:val="000000" w:themeColor="text1"/>
              </w:rPr>
            </w:pPr>
            <w:r w:rsidRPr="000C4687">
              <w:rPr>
                <w:color w:val="000000" w:themeColor="text1"/>
              </w:rPr>
              <w:t>175 Shineman</w:t>
            </w:r>
          </w:p>
        </w:tc>
        <w:tc>
          <w:tcPr>
            <w:tcW w:w="618" w:type="dxa"/>
            <w:hideMark/>
          </w:tcPr>
          <w:p w14:paraId="0701F33C" w14:textId="77777777" w:rsidR="005363A6" w:rsidRPr="000C4687" w:rsidRDefault="005363A6">
            <w:pPr>
              <w:rPr>
                <w:color w:val="000000" w:themeColor="text1"/>
              </w:rPr>
            </w:pPr>
            <w:r w:rsidRPr="000C4687">
              <w:rPr>
                <w:color w:val="000000" w:themeColor="text1"/>
              </w:rPr>
              <w:t>9 AM- 10 AM</w:t>
            </w:r>
          </w:p>
        </w:tc>
        <w:tc>
          <w:tcPr>
            <w:tcW w:w="777" w:type="dxa"/>
            <w:hideMark/>
          </w:tcPr>
          <w:p w14:paraId="70DCE7C9" w14:textId="77777777" w:rsidR="005363A6" w:rsidRPr="000C4687" w:rsidRDefault="005363A6">
            <w:pPr>
              <w:rPr>
                <w:color w:val="000000" w:themeColor="text1"/>
              </w:rPr>
            </w:pPr>
            <w:r w:rsidRPr="000C4687">
              <w:rPr>
                <w:color w:val="000000" w:themeColor="text1"/>
              </w:rPr>
              <w:t> </w:t>
            </w:r>
          </w:p>
        </w:tc>
        <w:tc>
          <w:tcPr>
            <w:tcW w:w="900" w:type="dxa"/>
            <w:hideMark/>
          </w:tcPr>
          <w:p w14:paraId="65B5038D" w14:textId="77777777" w:rsidR="005363A6" w:rsidRPr="000C4687" w:rsidRDefault="005363A6">
            <w:pPr>
              <w:rPr>
                <w:b/>
                <w:bCs/>
                <w:color w:val="000000" w:themeColor="text1"/>
              </w:rPr>
            </w:pPr>
            <w:r w:rsidRPr="000C4687">
              <w:rPr>
                <w:b/>
                <w:bCs/>
                <w:color w:val="000000" w:themeColor="text1"/>
              </w:rPr>
              <w:t>Chemistry</w:t>
            </w:r>
          </w:p>
        </w:tc>
        <w:tc>
          <w:tcPr>
            <w:tcW w:w="1800" w:type="dxa"/>
            <w:hideMark/>
          </w:tcPr>
          <w:p w14:paraId="6C562A09" w14:textId="77777777" w:rsidR="005363A6" w:rsidRPr="000C4687" w:rsidRDefault="005363A6">
            <w:pPr>
              <w:rPr>
                <w:color w:val="000000" w:themeColor="text1"/>
              </w:rPr>
            </w:pPr>
            <w:r w:rsidRPr="000C4687">
              <w:rPr>
                <w:color w:val="000000" w:themeColor="text1"/>
              </w:rPr>
              <w:t>Seymour, Mary</w:t>
            </w:r>
          </w:p>
        </w:tc>
        <w:tc>
          <w:tcPr>
            <w:tcW w:w="990" w:type="dxa"/>
            <w:hideMark/>
          </w:tcPr>
          <w:p w14:paraId="4097981A" w14:textId="77777777" w:rsidR="005363A6" w:rsidRPr="000C4687" w:rsidRDefault="005363A6">
            <w:pPr>
              <w:rPr>
                <w:color w:val="000000" w:themeColor="text1"/>
              </w:rPr>
            </w:pPr>
            <w:proofErr w:type="spellStart"/>
            <w:r w:rsidRPr="000C4687">
              <w:rPr>
                <w:color w:val="000000" w:themeColor="text1"/>
              </w:rPr>
              <w:t>Mirjafari</w:t>
            </w:r>
            <w:proofErr w:type="spellEnd"/>
            <w:r w:rsidRPr="000C4687">
              <w:rPr>
                <w:color w:val="000000" w:themeColor="text1"/>
              </w:rPr>
              <w:t>, Arsalan</w:t>
            </w:r>
          </w:p>
        </w:tc>
        <w:tc>
          <w:tcPr>
            <w:tcW w:w="1605" w:type="dxa"/>
            <w:hideMark/>
          </w:tcPr>
          <w:p w14:paraId="12B2E89A" w14:textId="77777777" w:rsidR="005363A6" w:rsidRPr="000C4687" w:rsidRDefault="005363A6">
            <w:pPr>
              <w:rPr>
                <w:color w:val="000000" w:themeColor="text1"/>
              </w:rPr>
            </w:pPr>
            <w:r w:rsidRPr="000C4687">
              <w:rPr>
                <w:color w:val="000000" w:themeColor="text1"/>
              </w:rPr>
              <w:t xml:space="preserve">Sulfonyl Fluoride Ionic Liquids for Vaccine Preservation </w:t>
            </w:r>
          </w:p>
        </w:tc>
        <w:tc>
          <w:tcPr>
            <w:tcW w:w="6585" w:type="dxa"/>
            <w:hideMark/>
          </w:tcPr>
          <w:p w14:paraId="74921689" w14:textId="77777777" w:rsidR="005363A6" w:rsidRPr="000C4687" w:rsidRDefault="005363A6">
            <w:pPr>
              <w:rPr>
                <w:color w:val="000000" w:themeColor="text1"/>
              </w:rPr>
            </w:pPr>
            <w:r w:rsidRPr="000C4687">
              <w:rPr>
                <w:color w:val="000000" w:themeColor="text1"/>
              </w:rPr>
              <w:t xml:space="preserve">Vaccine platforms are thermally unstable and must be kept at very cold, often sub-zero temperatures. Current technology for the storage and transportation of life-saving vaccines is flawed and could lead to the distribution of </w:t>
            </w:r>
            <w:proofErr w:type="gramStart"/>
            <w:r w:rsidRPr="000C4687">
              <w:rPr>
                <w:color w:val="000000" w:themeColor="text1"/>
              </w:rPr>
              <w:t>ineffective  vaccines</w:t>
            </w:r>
            <w:proofErr w:type="gramEnd"/>
            <w:r w:rsidRPr="000C4687">
              <w:rPr>
                <w:color w:val="000000" w:themeColor="text1"/>
              </w:rPr>
              <w:t>. This project investigates sulfonyl fluoride-based ionic liquid formulations to improve thermal stability of known vaccines.</w:t>
            </w:r>
          </w:p>
        </w:tc>
      </w:tr>
      <w:tr w:rsidR="000C4687" w:rsidRPr="000C4687" w14:paraId="53734BB3" w14:textId="77777777" w:rsidTr="005363A6">
        <w:trPr>
          <w:trHeight w:val="1722"/>
        </w:trPr>
        <w:tc>
          <w:tcPr>
            <w:tcW w:w="1030" w:type="dxa"/>
            <w:hideMark/>
          </w:tcPr>
          <w:p w14:paraId="3B9AB05C" w14:textId="77777777" w:rsidR="005363A6" w:rsidRPr="000C4687" w:rsidRDefault="005363A6">
            <w:pPr>
              <w:rPr>
                <w:color w:val="000000" w:themeColor="text1"/>
              </w:rPr>
            </w:pPr>
            <w:r w:rsidRPr="000C4687">
              <w:rPr>
                <w:color w:val="000000" w:themeColor="text1"/>
              </w:rPr>
              <w:t>175 Shineman</w:t>
            </w:r>
          </w:p>
        </w:tc>
        <w:tc>
          <w:tcPr>
            <w:tcW w:w="618" w:type="dxa"/>
            <w:hideMark/>
          </w:tcPr>
          <w:p w14:paraId="386C8BD8" w14:textId="77777777" w:rsidR="005363A6" w:rsidRPr="000C4687" w:rsidRDefault="005363A6">
            <w:pPr>
              <w:rPr>
                <w:color w:val="000000" w:themeColor="text1"/>
              </w:rPr>
            </w:pPr>
            <w:r w:rsidRPr="000C4687">
              <w:rPr>
                <w:color w:val="000000" w:themeColor="text1"/>
              </w:rPr>
              <w:t>9 AM- 10 AM</w:t>
            </w:r>
          </w:p>
        </w:tc>
        <w:tc>
          <w:tcPr>
            <w:tcW w:w="777" w:type="dxa"/>
            <w:hideMark/>
          </w:tcPr>
          <w:p w14:paraId="373DAFD1" w14:textId="77777777" w:rsidR="005363A6" w:rsidRPr="000C4687" w:rsidRDefault="005363A6">
            <w:pPr>
              <w:rPr>
                <w:color w:val="000000" w:themeColor="text1"/>
              </w:rPr>
            </w:pPr>
            <w:r w:rsidRPr="000C4687">
              <w:rPr>
                <w:color w:val="000000" w:themeColor="text1"/>
              </w:rPr>
              <w:t> </w:t>
            </w:r>
          </w:p>
        </w:tc>
        <w:tc>
          <w:tcPr>
            <w:tcW w:w="900" w:type="dxa"/>
            <w:hideMark/>
          </w:tcPr>
          <w:p w14:paraId="548EB04D" w14:textId="77777777" w:rsidR="005363A6" w:rsidRPr="000C4687" w:rsidRDefault="005363A6">
            <w:pPr>
              <w:rPr>
                <w:b/>
                <w:bCs/>
                <w:color w:val="000000" w:themeColor="text1"/>
              </w:rPr>
            </w:pPr>
            <w:r w:rsidRPr="000C4687">
              <w:rPr>
                <w:b/>
                <w:bCs/>
                <w:color w:val="000000" w:themeColor="text1"/>
              </w:rPr>
              <w:t>Chemistry</w:t>
            </w:r>
          </w:p>
        </w:tc>
        <w:tc>
          <w:tcPr>
            <w:tcW w:w="1800" w:type="dxa"/>
            <w:hideMark/>
          </w:tcPr>
          <w:p w14:paraId="010E6FD7" w14:textId="77777777" w:rsidR="005363A6" w:rsidRPr="000C4687" w:rsidRDefault="005363A6">
            <w:pPr>
              <w:rPr>
                <w:color w:val="000000" w:themeColor="text1"/>
              </w:rPr>
            </w:pPr>
            <w:proofErr w:type="spellStart"/>
            <w:r w:rsidRPr="000C4687">
              <w:rPr>
                <w:color w:val="000000" w:themeColor="text1"/>
              </w:rPr>
              <w:t>Musozoda</w:t>
            </w:r>
            <w:proofErr w:type="spellEnd"/>
            <w:r w:rsidRPr="000C4687">
              <w:rPr>
                <w:color w:val="000000" w:themeColor="text1"/>
              </w:rPr>
              <w:t xml:space="preserve">, </w:t>
            </w:r>
            <w:proofErr w:type="spellStart"/>
            <w:r w:rsidRPr="000C4687">
              <w:rPr>
                <w:color w:val="000000" w:themeColor="text1"/>
              </w:rPr>
              <w:t>Muhammadiqboli</w:t>
            </w:r>
            <w:proofErr w:type="spellEnd"/>
          </w:p>
        </w:tc>
        <w:tc>
          <w:tcPr>
            <w:tcW w:w="990" w:type="dxa"/>
            <w:hideMark/>
          </w:tcPr>
          <w:p w14:paraId="21E533DE" w14:textId="77777777" w:rsidR="005363A6" w:rsidRPr="000C4687" w:rsidRDefault="005363A6">
            <w:pPr>
              <w:rPr>
                <w:color w:val="000000" w:themeColor="text1"/>
              </w:rPr>
            </w:pPr>
            <w:proofErr w:type="spellStart"/>
            <w:r w:rsidRPr="000C4687">
              <w:rPr>
                <w:color w:val="000000" w:themeColor="text1"/>
              </w:rPr>
              <w:t>Mirjafari</w:t>
            </w:r>
            <w:proofErr w:type="spellEnd"/>
            <w:r w:rsidRPr="000C4687">
              <w:rPr>
                <w:color w:val="000000" w:themeColor="text1"/>
              </w:rPr>
              <w:t>, Arsalan</w:t>
            </w:r>
          </w:p>
        </w:tc>
        <w:tc>
          <w:tcPr>
            <w:tcW w:w="1605" w:type="dxa"/>
            <w:hideMark/>
          </w:tcPr>
          <w:p w14:paraId="71039E4B" w14:textId="77777777" w:rsidR="005363A6" w:rsidRPr="000C4687" w:rsidRDefault="005363A6">
            <w:pPr>
              <w:rPr>
                <w:color w:val="000000" w:themeColor="text1"/>
              </w:rPr>
            </w:pPr>
            <w:proofErr w:type="spellStart"/>
            <w:r w:rsidRPr="000C4687">
              <w:rPr>
                <w:color w:val="000000" w:themeColor="text1"/>
              </w:rPr>
              <w:t>Cocrystallization</w:t>
            </w:r>
            <w:proofErr w:type="spellEnd"/>
            <w:r w:rsidRPr="000C4687">
              <w:rPr>
                <w:color w:val="000000" w:themeColor="text1"/>
              </w:rPr>
              <w:t xml:space="preserve"> of Long Chain Alkyl Halides with 2-mercaptothiazolium-based Ionic Liquids</w:t>
            </w:r>
          </w:p>
        </w:tc>
        <w:tc>
          <w:tcPr>
            <w:tcW w:w="6585" w:type="dxa"/>
            <w:hideMark/>
          </w:tcPr>
          <w:p w14:paraId="32DC9600" w14:textId="77777777" w:rsidR="005363A6" w:rsidRPr="000C4687" w:rsidRDefault="005363A6">
            <w:pPr>
              <w:rPr>
                <w:color w:val="000000" w:themeColor="text1"/>
              </w:rPr>
            </w:pPr>
            <w:r w:rsidRPr="000C4687">
              <w:rPr>
                <w:color w:val="000000" w:themeColor="text1"/>
              </w:rPr>
              <w:t xml:space="preserve">The </w:t>
            </w:r>
            <w:proofErr w:type="spellStart"/>
            <w:r w:rsidRPr="000C4687">
              <w:rPr>
                <w:color w:val="000000" w:themeColor="text1"/>
              </w:rPr>
              <w:t>cocrystallization</w:t>
            </w:r>
            <w:proofErr w:type="spellEnd"/>
            <w:r w:rsidRPr="000C4687">
              <w:rPr>
                <w:color w:val="000000" w:themeColor="text1"/>
              </w:rPr>
              <w:t xml:space="preserve"> of long chain </w:t>
            </w:r>
            <w:proofErr w:type="spellStart"/>
            <w:r w:rsidRPr="000C4687">
              <w:rPr>
                <w:color w:val="000000" w:themeColor="text1"/>
              </w:rPr>
              <w:t>bromoalkanes</w:t>
            </w:r>
            <w:proofErr w:type="spellEnd"/>
            <w:r w:rsidRPr="000C4687">
              <w:rPr>
                <w:color w:val="000000" w:themeColor="text1"/>
              </w:rPr>
              <w:t xml:space="preserve"> was assisted by lipid-like 2-mercaptothiazolium-based ionic liquids, and the structures were determined by single crystal X-ray diffraction. Stoichiometry of both salt and alkyl halides are same, and their compositions are stable at ambient temperature. To improve the system, various experiments are currently being conducted.</w:t>
            </w:r>
          </w:p>
        </w:tc>
      </w:tr>
      <w:tr w:rsidR="000C4687" w:rsidRPr="000C4687" w14:paraId="566DB8B1" w14:textId="77777777" w:rsidTr="005363A6">
        <w:trPr>
          <w:trHeight w:val="2214"/>
        </w:trPr>
        <w:tc>
          <w:tcPr>
            <w:tcW w:w="1030" w:type="dxa"/>
            <w:hideMark/>
          </w:tcPr>
          <w:p w14:paraId="092BF9BB" w14:textId="77777777" w:rsidR="005363A6" w:rsidRPr="000C4687" w:rsidRDefault="005363A6">
            <w:pPr>
              <w:rPr>
                <w:color w:val="000000" w:themeColor="text1"/>
              </w:rPr>
            </w:pPr>
            <w:r w:rsidRPr="000C4687">
              <w:rPr>
                <w:color w:val="000000" w:themeColor="text1"/>
              </w:rPr>
              <w:t>175 Shineman</w:t>
            </w:r>
          </w:p>
        </w:tc>
        <w:tc>
          <w:tcPr>
            <w:tcW w:w="618" w:type="dxa"/>
            <w:hideMark/>
          </w:tcPr>
          <w:p w14:paraId="77183D64" w14:textId="77777777" w:rsidR="005363A6" w:rsidRPr="000C4687" w:rsidRDefault="005363A6">
            <w:pPr>
              <w:rPr>
                <w:color w:val="000000" w:themeColor="text1"/>
              </w:rPr>
            </w:pPr>
            <w:r w:rsidRPr="000C4687">
              <w:rPr>
                <w:color w:val="000000" w:themeColor="text1"/>
              </w:rPr>
              <w:t>9 AM- 10 AM</w:t>
            </w:r>
          </w:p>
        </w:tc>
        <w:tc>
          <w:tcPr>
            <w:tcW w:w="777" w:type="dxa"/>
            <w:hideMark/>
          </w:tcPr>
          <w:p w14:paraId="77F829F3" w14:textId="77777777" w:rsidR="005363A6" w:rsidRPr="000C4687" w:rsidRDefault="005363A6">
            <w:pPr>
              <w:rPr>
                <w:color w:val="000000" w:themeColor="text1"/>
              </w:rPr>
            </w:pPr>
            <w:r w:rsidRPr="000C4687">
              <w:rPr>
                <w:color w:val="000000" w:themeColor="text1"/>
              </w:rPr>
              <w:t> </w:t>
            </w:r>
          </w:p>
        </w:tc>
        <w:tc>
          <w:tcPr>
            <w:tcW w:w="900" w:type="dxa"/>
            <w:hideMark/>
          </w:tcPr>
          <w:p w14:paraId="066E3C9A" w14:textId="77777777" w:rsidR="005363A6" w:rsidRPr="000C4687" w:rsidRDefault="005363A6">
            <w:pPr>
              <w:rPr>
                <w:b/>
                <w:bCs/>
                <w:color w:val="000000" w:themeColor="text1"/>
              </w:rPr>
            </w:pPr>
            <w:r w:rsidRPr="000C4687">
              <w:rPr>
                <w:b/>
                <w:bCs/>
                <w:color w:val="000000" w:themeColor="text1"/>
              </w:rPr>
              <w:t>Chemistry</w:t>
            </w:r>
          </w:p>
        </w:tc>
        <w:tc>
          <w:tcPr>
            <w:tcW w:w="1800" w:type="dxa"/>
            <w:hideMark/>
          </w:tcPr>
          <w:p w14:paraId="4E179405" w14:textId="77777777" w:rsidR="005363A6" w:rsidRPr="000C4687" w:rsidRDefault="005363A6">
            <w:pPr>
              <w:rPr>
                <w:color w:val="000000" w:themeColor="text1"/>
              </w:rPr>
            </w:pPr>
            <w:r w:rsidRPr="000C4687">
              <w:rPr>
                <w:color w:val="000000" w:themeColor="text1"/>
              </w:rPr>
              <w:t xml:space="preserve"> Tovey, Liam; Simpson, Jonathan </w:t>
            </w:r>
          </w:p>
        </w:tc>
        <w:tc>
          <w:tcPr>
            <w:tcW w:w="990" w:type="dxa"/>
            <w:hideMark/>
          </w:tcPr>
          <w:p w14:paraId="799666DE" w14:textId="77777777" w:rsidR="005363A6" w:rsidRPr="000C4687" w:rsidRDefault="005363A6">
            <w:pPr>
              <w:rPr>
                <w:color w:val="000000" w:themeColor="text1"/>
              </w:rPr>
            </w:pPr>
            <w:r w:rsidRPr="000C4687">
              <w:rPr>
                <w:color w:val="000000" w:themeColor="text1"/>
              </w:rPr>
              <w:t xml:space="preserve">Haddadi, </w:t>
            </w:r>
            <w:proofErr w:type="spellStart"/>
            <w:r w:rsidRPr="000C4687">
              <w:rPr>
                <w:color w:val="000000" w:themeColor="text1"/>
              </w:rPr>
              <w:t>Shokouh</w:t>
            </w:r>
            <w:proofErr w:type="spellEnd"/>
            <w:r w:rsidRPr="000C4687">
              <w:rPr>
                <w:color w:val="000000" w:themeColor="text1"/>
              </w:rPr>
              <w:t xml:space="preserve"> </w:t>
            </w:r>
          </w:p>
        </w:tc>
        <w:tc>
          <w:tcPr>
            <w:tcW w:w="1605" w:type="dxa"/>
            <w:hideMark/>
          </w:tcPr>
          <w:p w14:paraId="19F557CC" w14:textId="77777777" w:rsidR="005363A6" w:rsidRPr="000C4687" w:rsidRDefault="005363A6">
            <w:pPr>
              <w:rPr>
                <w:color w:val="000000" w:themeColor="text1"/>
              </w:rPr>
            </w:pPr>
            <w:r w:rsidRPr="000C4687">
              <w:rPr>
                <w:color w:val="000000" w:themeColor="text1"/>
              </w:rPr>
              <w:t>Determination of Diphenhydramine in Biological Samples using Dispersive Liquid-Liquid Microextraction (DLLME) and Gas Chromatography</w:t>
            </w:r>
          </w:p>
        </w:tc>
        <w:tc>
          <w:tcPr>
            <w:tcW w:w="6585" w:type="dxa"/>
            <w:hideMark/>
          </w:tcPr>
          <w:p w14:paraId="7435FE67" w14:textId="77777777" w:rsidR="005363A6" w:rsidRPr="000C4687" w:rsidRDefault="005363A6">
            <w:pPr>
              <w:rPr>
                <w:color w:val="000000" w:themeColor="text1"/>
              </w:rPr>
            </w:pPr>
            <w:r w:rsidRPr="000C4687">
              <w:rPr>
                <w:color w:val="000000" w:themeColor="text1"/>
              </w:rPr>
              <w:t xml:space="preserve">Diphenhydramine, active ingredient in Benadryl, is considered a date rape drug. Determination of low concentrations of the drug and its metabolites in biological samples is significant. A dispersive liquid-liquid microextraction method was used to extract diphenhydramine from artificial urine before analysis by gas chromatography. Concentrations at parts-per-billion level were quantified. </w:t>
            </w:r>
          </w:p>
        </w:tc>
      </w:tr>
      <w:tr w:rsidR="000C4687" w:rsidRPr="000C4687" w14:paraId="783B2D73" w14:textId="77777777" w:rsidTr="005363A6">
        <w:trPr>
          <w:trHeight w:val="1230"/>
        </w:trPr>
        <w:tc>
          <w:tcPr>
            <w:tcW w:w="1030" w:type="dxa"/>
            <w:hideMark/>
          </w:tcPr>
          <w:p w14:paraId="4A534122" w14:textId="77777777" w:rsidR="005363A6" w:rsidRPr="000C4687" w:rsidRDefault="005363A6">
            <w:pPr>
              <w:rPr>
                <w:color w:val="000000" w:themeColor="text1"/>
              </w:rPr>
            </w:pPr>
            <w:r w:rsidRPr="000C4687">
              <w:rPr>
                <w:color w:val="000000" w:themeColor="text1"/>
              </w:rPr>
              <w:t>175 Shineman</w:t>
            </w:r>
          </w:p>
        </w:tc>
        <w:tc>
          <w:tcPr>
            <w:tcW w:w="618" w:type="dxa"/>
            <w:hideMark/>
          </w:tcPr>
          <w:p w14:paraId="76F67F3A" w14:textId="77777777" w:rsidR="005363A6" w:rsidRPr="000C4687" w:rsidRDefault="005363A6">
            <w:pPr>
              <w:rPr>
                <w:color w:val="000000" w:themeColor="text1"/>
              </w:rPr>
            </w:pPr>
            <w:r w:rsidRPr="000C4687">
              <w:rPr>
                <w:color w:val="000000" w:themeColor="text1"/>
              </w:rPr>
              <w:t>10 AM- 11 AM</w:t>
            </w:r>
          </w:p>
        </w:tc>
        <w:tc>
          <w:tcPr>
            <w:tcW w:w="777" w:type="dxa"/>
            <w:hideMark/>
          </w:tcPr>
          <w:p w14:paraId="697BD804" w14:textId="77777777" w:rsidR="005363A6" w:rsidRPr="000C4687" w:rsidRDefault="005363A6">
            <w:pPr>
              <w:rPr>
                <w:color w:val="000000" w:themeColor="text1"/>
              </w:rPr>
            </w:pPr>
            <w:r w:rsidRPr="000C4687">
              <w:rPr>
                <w:color w:val="000000" w:themeColor="text1"/>
              </w:rPr>
              <w:t> </w:t>
            </w:r>
          </w:p>
        </w:tc>
        <w:tc>
          <w:tcPr>
            <w:tcW w:w="900" w:type="dxa"/>
            <w:hideMark/>
          </w:tcPr>
          <w:p w14:paraId="4F1B0CB6" w14:textId="77777777" w:rsidR="005363A6" w:rsidRPr="000C4687" w:rsidRDefault="005363A6">
            <w:pPr>
              <w:rPr>
                <w:b/>
                <w:bCs/>
                <w:color w:val="000000" w:themeColor="text1"/>
              </w:rPr>
            </w:pPr>
            <w:r w:rsidRPr="000C4687">
              <w:rPr>
                <w:b/>
                <w:bCs/>
                <w:color w:val="000000" w:themeColor="text1"/>
              </w:rPr>
              <w:t>Chemistry</w:t>
            </w:r>
          </w:p>
        </w:tc>
        <w:tc>
          <w:tcPr>
            <w:tcW w:w="1800" w:type="dxa"/>
            <w:hideMark/>
          </w:tcPr>
          <w:p w14:paraId="5BC3743D" w14:textId="77777777" w:rsidR="005363A6" w:rsidRPr="000C4687" w:rsidRDefault="005363A6">
            <w:pPr>
              <w:rPr>
                <w:color w:val="000000" w:themeColor="text1"/>
              </w:rPr>
            </w:pPr>
            <w:r w:rsidRPr="000C4687">
              <w:rPr>
                <w:color w:val="000000" w:themeColor="text1"/>
              </w:rPr>
              <w:t>Mitchell, Raven</w:t>
            </w:r>
          </w:p>
        </w:tc>
        <w:tc>
          <w:tcPr>
            <w:tcW w:w="990" w:type="dxa"/>
            <w:hideMark/>
          </w:tcPr>
          <w:p w14:paraId="744F24FE" w14:textId="77777777" w:rsidR="005363A6" w:rsidRPr="000C4687" w:rsidRDefault="005363A6">
            <w:pPr>
              <w:rPr>
                <w:color w:val="000000" w:themeColor="text1"/>
              </w:rPr>
            </w:pPr>
            <w:r w:rsidRPr="000C4687">
              <w:rPr>
                <w:color w:val="000000" w:themeColor="text1"/>
              </w:rPr>
              <w:t>Koeppe, Julia</w:t>
            </w:r>
          </w:p>
        </w:tc>
        <w:tc>
          <w:tcPr>
            <w:tcW w:w="1605" w:type="dxa"/>
            <w:hideMark/>
          </w:tcPr>
          <w:p w14:paraId="1B4B2680" w14:textId="77777777" w:rsidR="005363A6" w:rsidRPr="000C4687" w:rsidRDefault="005363A6">
            <w:pPr>
              <w:rPr>
                <w:color w:val="000000" w:themeColor="text1"/>
              </w:rPr>
            </w:pPr>
            <w:r w:rsidRPr="000C4687">
              <w:rPr>
                <w:color w:val="000000" w:themeColor="text1"/>
              </w:rPr>
              <w:t xml:space="preserve">Using Python in Enzyme Kinetics  </w:t>
            </w:r>
          </w:p>
        </w:tc>
        <w:tc>
          <w:tcPr>
            <w:tcW w:w="6585" w:type="dxa"/>
            <w:hideMark/>
          </w:tcPr>
          <w:p w14:paraId="2D10CAA7" w14:textId="77777777" w:rsidR="005363A6" w:rsidRPr="000C4687" w:rsidRDefault="005363A6">
            <w:pPr>
              <w:rPr>
                <w:color w:val="000000" w:themeColor="text1"/>
              </w:rPr>
            </w:pPr>
            <w:r w:rsidRPr="000C4687">
              <w:rPr>
                <w:color w:val="000000" w:themeColor="text1"/>
              </w:rPr>
              <w:t>As science progresses into a more digital age, we begin to see how much computer science has integrated itself into STEM areas such as chemistry and biochemistry. My capstone project is focused on how coding can help manage routine tasks in kinetic data analysis for enzyme research.</w:t>
            </w:r>
          </w:p>
        </w:tc>
      </w:tr>
      <w:tr w:rsidR="000C4687" w:rsidRPr="000C4687" w14:paraId="1EB3A361" w14:textId="77777777" w:rsidTr="005363A6">
        <w:trPr>
          <w:trHeight w:val="1722"/>
        </w:trPr>
        <w:tc>
          <w:tcPr>
            <w:tcW w:w="1030" w:type="dxa"/>
            <w:hideMark/>
          </w:tcPr>
          <w:p w14:paraId="114B8B3E" w14:textId="77777777" w:rsidR="005363A6" w:rsidRPr="000C4687" w:rsidRDefault="005363A6">
            <w:pPr>
              <w:rPr>
                <w:color w:val="000000" w:themeColor="text1"/>
              </w:rPr>
            </w:pPr>
            <w:r w:rsidRPr="000C4687">
              <w:rPr>
                <w:color w:val="000000" w:themeColor="text1"/>
              </w:rPr>
              <w:lastRenderedPageBreak/>
              <w:t>175 Shineman</w:t>
            </w:r>
          </w:p>
        </w:tc>
        <w:tc>
          <w:tcPr>
            <w:tcW w:w="618" w:type="dxa"/>
            <w:hideMark/>
          </w:tcPr>
          <w:p w14:paraId="1A2983BF" w14:textId="77777777" w:rsidR="005363A6" w:rsidRPr="000C4687" w:rsidRDefault="005363A6">
            <w:pPr>
              <w:rPr>
                <w:color w:val="000000" w:themeColor="text1"/>
              </w:rPr>
            </w:pPr>
            <w:r w:rsidRPr="000C4687">
              <w:rPr>
                <w:color w:val="000000" w:themeColor="text1"/>
              </w:rPr>
              <w:t>10 AM- 11 AM</w:t>
            </w:r>
          </w:p>
        </w:tc>
        <w:tc>
          <w:tcPr>
            <w:tcW w:w="777" w:type="dxa"/>
            <w:hideMark/>
          </w:tcPr>
          <w:p w14:paraId="45AFEF08" w14:textId="77777777" w:rsidR="005363A6" w:rsidRPr="000C4687" w:rsidRDefault="005363A6">
            <w:pPr>
              <w:rPr>
                <w:color w:val="000000" w:themeColor="text1"/>
              </w:rPr>
            </w:pPr>
            <w:r w:rsidRPr="000C4687">
              <w:rPr>
                <w:color w:val="000000" w:themeColor="text1"/>
              </w:rPr>
              <w:t> </w:t>
            </w:r>
          </w:p>
        </w:tc>
        <w:tc>
          <w:tcPr>
            <w:tcW w:w="900" w:type="dxa"/>
            <w:hideMark/>
          </w:tcPr>
          <w:p w14:paraId="0971EC0A" w14:textId="77777777" w:rsidR="005363A6" w:rsidRPr="000C4687" w:rsidRDefault="005363A6">
            <w:pPr>
              <w:rPr>
                <w:b/>
                <w:bCs/>
                <w:color w:val="000000" w:themeColor="text1"/>
              </w:rPr>
            </w:pPr>
            <w:r w:rsidRPr="000C4687">
              <w:rPr>
                <w:b/>
                <w:bCs/>
                <w:color w:val="000000" w:themeColor="text1"/>
              </w:rPr>
              <w:t>Chemistry</w:t>
            </w:r>
          </w:p>
        </w:tc>
        <w:tc>
          <w:tcPr>
            <w:tcW w:w="1800" w:type="dxa"/>
            <w:hideMark/>
          </w:tcPr>
          <w:p w14:paraId="7278DED9" w14:textId="77777777" w:rsidR="005363A6" w:rsidRPr="000C4687" w:rsidRDefault="005363A6">
            <w:pPr>
              <w:rPr>
                <w:color w:val="000000" w:themeColor="text1"/>
              </w:rPr>
            </w:pPr>
            <w:r w:rsidRPr="000C4687">
              <w:rPr>
                <w:color w:val="000000" w:themeColor="text1"/>
              </w:rPr>
              <w:t xml:space="preserve">Barry, </w:t>
            </w:r>
            <w:proofErr w:type="spellStart"/>
            <w:r w:rsidRPr="000C4687">
              <w:rPr>
                <w:color w:val="000000" w:themeColor="text1"/>
              </w:rPr>
              <w:t>Ismatou</w:t>
            </w:r>
            <w:proofErr w:type="spellEnd"/>
            <w:r w:rsidRPr="000C4687">
              <w:rPr>
                <w:color w:val="000000" w:themeColor="text1"/>
              </w:rPr>
              <w:t xml:space="preserve"> </w:t>
            </w:r>
          </w:p>
        </w:tc>
        <w:tc>
          <w:tcPr>
            <w:tcW w:w="990" w:type="dxa"/>
            <w:hideMark/>
          </w:tcPr>
          <w:p w14:paraId="220A12E9" w14:textId="77777777" w:rsidR="005363A6" w:rsidRPr="000C4687" w:rsidRDefault="005363A6">
            <w:pPr>
              <w:rPr>
                <w:color w:val="000000" w:themeColor="text1"/>
              </w:rPr>
            </w:pPr>
            <w:r w:rsidRPr="000C4687">
              <w:rPr>
                <w:color w:val="000000" w:themeColor="text1"/>
              </w:rPr>
              <w:t>Bendinskas, Kestas</w:t>
            </w:r>
          </w:p>
        </w:tc>
        <w:tc>
          <w:tcPr>
            <w:tcW w:w="1605" w:type="dxa"/>
            <w:hideMark/>
          </w:tcPr>
          <w:p w14:paraId="778433A8" w14:textId="77777777" w:rsidR="005363A6" w:rsidRPr="000C4687" w:rsidRDefault="005363A6">
            <w:pPr>
              <w:rPr>
                <w:color w:val="000000" w:themeColor="text1"/>
              </w:rPr>
            </w:pPr>
            <w:r w:rsidRPr="000C4687">
              <w:rPr>
                <w:color w:val="000000" w:themeColor="text1"/>
              </w:rPr>
              <w:t xml:space="preserve">Hair and Nail Cortisol Are Associated      </w:t>
            </w:r>
          </w:p>
        </w:tc>
        <w:tc>
          <w:tcPr>
            <w:tcW w:w="6585" w:type="dxa"/>
            <w:hideMark/>
          </w:tcPr>
          <w:p w14:paraId="25BEAB05" w14:textId="77777777" w:rsidR="005363A6" w:rsidRPr="000C4687" w:rsidRDefault="005363A6">
            <w:pPr>
              <w:rPr>
                <w:color w:val="000000" w:themeColor="text1"/>
              </w:rPr>
            </w:pPr>
            <w:r w:rsidRPr="000C4687">
              <w:rPr>
                <w:color w:val="000000" w:themeColor="text1"/>
              </w:rPr>
              <w:t>Hair and nail cortisol are biomarkers used to assess long-term stress responses in humans and animals. These biomarkers have shown promise in medicine, psychology, and environmental studies. Our data demonstrate that hair and nail cortisol are weekly associated in most of our study subjects; however, the associations are strong if samples from subjects with high cortisol concentrations are included.</w:t>
            </w:r>
          </w:p>
        </w:tc>
      </w:tr>
      <w:tr w:rsidR="000C4687" w:rsidRPr="000C4687" w14:paraId="69FC07B7" w14:textId="77777777" w:rsidTr="005363A6">
        <w:trPr>
          <w:trHeight w:val="1968"/>
        </w:trPr>
        <w:tc>
          <w:tcPr>
            <w:tcW w:w="1030" w:type="dxa"/>
            <w:hideMark/>
          </w:tcPr>
          <w:p w14:paraId="6C8F7B6E" w14:textId="77777777" w:rsidR="005363A6" w:rsidRPr="000C4687" w:rsidRDefault="005363A6">
            <w:pPr>
              <w:rPr>
                <w:color w:val="000000" w:themeColor="text1"/>
              </w:rPr>
            </w:pPr>
            <w:r w:rsidRPr="000C4687">
              <w:rPr>
                <w:color w:val="000000" w:themeColor="text1"/>
              </w:rPr>
              <w:t>175 Shineman</w:t>
            </w:r>
          </w:p>
        </w:tc>
        <w:tc>
          <w:tcPr>
            <w:tcW w:w="618" w:type="dxa"/>
            <w:hideMark/>
          </w:tcPr>
          <w:p w14:paraId="577F17D5" w14:textId="77777777" w:rsidR="005363A6" w:rsidRPr="000C4687" w:rsidRDefault="005363A6">
            <w:pPr>
              <w:rPr>
                <w:color w:val="000000" w:themeColor="text1"/>
              </w:rPr>
            </w:pPr>
            <w:r w:rsidRPr="000C4687">
              <w:rPr>
                <w:color w:val="000000" w:themeColor="text1"/>
              </w:rPr>
              <w:t>10 AM- 11 AM</w:t>
            </w:r>
          </w:p>
        </w:tc>
        <w:tc>
          <w:tcPr>
            <w:tcW w:w="777" w:type="dxa"/>
            <w:hideMark/>
          </w:tcPr>
          <w:p w14:paraId="41C21D5F" w14:textId="77777777" w:rsidR="005363A6" w:rsidRPr="000C4687" w:rsidRDefault="005363A6">
            <w:pPr>
              <w:rPr>
                <w:color w:val="000000" w:themeColor="text1"/>
              </w:rPr>
            </w:pPr>
            <w:r w:rsidRPr="000C4687">
              <w:rPr>
                <w:color w:val="000000" w:themeColor="text1"/>
              </w:rPr>
              <w:t> </w:t>
            </w:r>
          </w:p>
        </w:tc>
        <w:tc>
          <w:tcPr>
            <w:tcW w:w="900" w:type="dxa"/>
            <w:hideMark/>
          </w:tcPr>
          <w:p w14:paraId="4EED9AEE" w14:textId="77777777" w:rsidR="005363A6" w:rsidRPr="000C4687" w:rsidRDefault="005363A6">
            <w:pPr>
              <w:rPr>
                <w:b/>
                <w:bCs/>
                <w:color w:val="000000" w:themeColor="text1"/>
              </w:rPr>
            </w:pPr>
            <w:r w:rsidRPr="000C4687">
              <w:rPr>
                <w:b/>
                <w:bCs/>
                <w:color w:val="000000" w:themeColor="text1"/>
              </w:rPr>
              <w:t>Chemistry</w:t>
            </w:r>
          </w:p>
        </w:tc>
        <w:tc>
          <w:tcPr>
            <w:tcW w:w="1800" w:type="dxa"/>
            <w:hideMark/>
          </w:tcPr>
          <w:p w14:paraId="0C5D7900" w14:textId="77777777" w:rsidR="005363A6" w:rsidRPr="000C4687" w:rsidRDefault="005363A6">
            <w:pPr>
              <w:rPr>
                <w:color w:val="000000" w:themeColor="text1"/>
              </w:rPr>
            </w:pPr>
            <w:r w:rsidRPr="000C4687">
              <w:rPr>
                <w:color w:val="000000" w:themeColor="text1"/>
              </w:rPr>
              <w:t>Cleland, Marcus</w:t>
            </w:r>
          </w:p>
        </w:tc>
        <w:tc>
          <w:tcPr>
            <w:tcW w:w="990" w:type="dxa"/>
            <w:hideMark/>
          </w:tcPr>
          <w:p w14:paraId="78F7B4FC" w14:textId="77777777" w:rsidR="005363A6" w:rsidRPr="000C4687" w:rsidRDefault="005363A6">
            <w:pPr>
              <w:rPr>
                <w:color w:val="000000" w:themeColor="text1"/>
              </w:rPr>
            </w:pPr>
            <w:proofErr w:type="spellStart"/>
            <w:r w:rsidRPr="000C4687">
              <w:rPr>
                <w:color w:val="000000" w:themeColor="text1"/>
              </w:rPr>
              <w:t>Niri</w:t>
            </w:r>
            <w:proofErr w:type="spellEnd"/>
            <w:r w:rsidRPr="000C4687">
              <w:rPr>
                <w:color w:val="000000" w:themeColor="text1"/>
              </w:rPr>
              <w:t xml:space="preserve">, </w:t>
            </w:r>
            <w:proofErr w:type="spellStart"/>
            <w:r w:rsidRPr="000C4687">
              <w:rPr>
                <w:color w:val="000000" w:themeColor="text1"/>
              </w:rPr>
              <w:t>Vadoud</w:t>
            </w:r>
            <w:proofErr w:type="spellEnd"/>
          </w:p>
        </w:tc>
        <w:tc>
          <w:tcPr>
            <w:tcW w:w="1605" w:type="dxa"/>
            <w:hideMark/>
          </w:tcPr>
          <w:p w14:paraId="51E72C65" w14:textId="77777777" w:rsidR="005363A6" w:rsidRPr="000C4687" w:rsidRDefault="005363A6">
            <w:pPr>
              <w:rPr>
                <w:color w:val="000000" w:themeColor="text1"/>
              </w:rPr>
            </w:pPr>
            <w:r w:rsidRPr="000C4687">
              <w:rPr>
                <w:color w:val="000000" w:themeColor="text1"/>
              </w:rPr>
              <w:t xml:space="preserve">Effects of Phenolic Compound Concentrations on the Winter Foraging of Birds on Staghorn Sumac (Rhus </w:t>
            </w:r>
            <w:proofErr w:type="spellStart"/>
            <w:proofErr w:type="gramStart"/>
            <w:r w:rsidRPr="000C4687">
              <w:rPr>
                <w:color w:val="000000" w:themeColor="text1"/>
              </w:rPr>
              <w:t>Typhina</w:t>
            </w:r>
            <w:proofErr w:type="spellEnd"/>
            <w:r w:rsidRPr="000C4687">
              <w:rPr>
                <w:color w:val="000000" w:themeColor="text1"/>
              </w:rPr>
              <w:t xml:space="preserve">)   </w:t>
            </w:r>
            <w:proofErr w:type="gramEnd"/>
          </w:p>
        </w:tc>
        <w:tc>
          <w:tcPr>
            <w:tcW w:w="6585" w:type="dxa"/>
            <w:hideMark/>
          </w:tcPr>
          <w:p w14:paraId="2C9EFA7B" w14:textId="77777777" w:rsidR="005363A6" w:rsidRPr="000C4687" w:rsidRDefault="005363A6">
            <w:pPr>
              <w:rPr>
                <w:color w:val="000000" w:themeColor="text1"/>
              </w:rPr>
            </w:pPr>
            <w:r w:rsidRPr="000C4687">
              <w:rPr>
                <w:color w:val="000000" w:themeColor="text1"/>
              </w:rPr>
              <w:t xml:space="preserve">To determine if variation in foraging on Sumac by birds was influenced by concentration of the phenolic compounds, they were analyzed in the seeds collected from November to March using extraction and HPLC methods. The results showed the decrease in the levels of phenolic compounds and the increase of foraging. </w:t>
            </w:r>
          </w:p>
        </w:tc>
      </w:tr>
      <w:tr w:rsidR="000C4687" w:rsidRPr="000C4687" w14:paraId="1C1D9FC3" w14:textId="77777777" w:rsidTr="005363A6">
        <w:trPr>
          <w:trHeight w:val="1476"/>
        </w:trPr>
        <w:tc>
          <w:tcPr>
            <w:tcW w:w="1030" w:type="dxa"/>
            <w:hideMark/>
          </w:tcPr>
          <w:p w14:paraId="04C0D8D1" w14:textId="77777777" w:rsidR="005363A6" w:rsidRPr="000C4687" w:rsidRDefault="005363A6">
            <w:pPr>
              <w:rPr>
                <w:color w:val="000000" w:themeColor="text1"/>
              </w:rPr>
            </w:pPr>
            <w:r w:rsidRPr="000C4687">
              <w:rPr>
                <w:color w:val="000000" w:themeColor="text1"/>
              </w:rPr>
              <w:t>174 Shineman</w:t>
            </w:r>
          </w:p>
        </w:tc>
        <w:tc>
          <w:tcPr>
            <w:tcW w:w="618" w:type="dxa"/>
            <w:hideMark/>
          </w:tcPr>
          <w:p w14:paraId="754A7B86" w14:textId="77777777" w:rsidR="005363A6" w:rsidRPr="000C4687" w:rsidRDefault="005363A6">
            <w:pPr>
              <w:rPr>
                <w:color w:val="000000" w:themeColor="text1"/>
              </w:rPr>
            </w:pPr>
            <w:r w:rsidRPr="000C4687">
              <w:rPr>
                <w:color w:val="000000" w:themeColor="text1"/>
              </w:rPr>
              <w:t>3 PM- 4 PM</w:t>
            </w:r>
          </w:p>
        </w:tc>
        <w:tc>
          <w:tcPr>
            <w:tcW w:w="777" w:type="dxa"/>
            <w:hideMark/>
          </w:tcPr>
          <w:p w14:paraId="4571CD53" w14:textId="77777777" w:rsidR="005363A6" w:rsidRPr="000C4687" w:rsidRDefault="00EC7CEF">
            <w:pPr>
              <w:rPr>
                <w:color w:val="000000" w:themeColor="text1"/>
              </w:rPr>
            </w:pPr>
            <w:hyperlink r:id="rId4" w:history="1">
              <w:r w:rsidR="005363A6" w:rsidRPr="000C4687">
                <w:rPr>
                  <w:rStyle w:val="Hyperlink"/>
                  <w:color w:val="000000" w:themeColor="text1"/>
                  <w:u w:val="none"/>
                </w:rPr>
                <w:t>https://oswego-edu.zoom.us/j/95317617157</w:t>
              </w:r>
            </w:hyperlink>
          </w:p>
        </w:tc>
        <w:tc>
          <w:tcPr>
            <w:tcW w:w="900" w:type="dxa"/>
            <w:hideMark/>
          </w:tcPr>
          <w:p w14:paraId="39DEB68E" w14:textId="77777777" w:rsidR="005363A6" w:rsidRPr="000C4687" w:rsidRDefault="005363A6">
            <w:pPr>
              <w:rPr>
                <w:b/>
                <w:bCs/>
                <w:color w:val="000000" w:themeColor="text1"/>
              </w:rPr>
            </w:pPr>
            <w:r w:rsidRPr="000C4687">
              <w:rPr>
                <w:b/>
                <w:bCs/>
                <w:color w:val="000000" w:themeColor="text1"/>
              </w:rPr>
              <w:t>Computer Science</w:t>
            </w:r>
          </w:p>
        </w:tc>
        <w:tc>
          <w:tcPr>
            <w:tcW w:w="1800" w:type="dxa"/>
            <w:hideMark/>
          </w:tcPr>
          <w:p w14:paraId="300E316A" w14:textId="77777777" w:rsidR="005363A6" w:rsidRPr="000C4687" w:rsidRDefault="005363A6">
            <w:pPr>
              <w:rPr>
                <w:color w:val="000000" w:themeColor="text1"/>
              </w:rPr>
            </w:pPr>
            <w:proofErr w:type="spellStart"/>
            <w:r w:rsidRPr="000C4687">
              <w:rPr>
                <w:color w:val="000000" w:themeColor="text1"/>
              </w:rPr>
              <w:t>Garbonzo</w:t>
            </w:r>
            <w:proofErr w:type="spellEnd"/>
            <w:r w:rsidRPr="000C4687">
              <w:rPr>
                <w:color w:val="000000" w:themeColor="text1"/>
              </w:rPr>
              <w:t>, Omar</w:t>
            </w:r>
          </w:p>
        </w:tc>
        <w:tc>
          <w:tcPr>
            <w:tcW w:w="990" w:type="dxa"/>
            <w:hideMark/>
          </w:tcPr>
          <w:p w14:paraId="2B8A8274" w14:textId="77777777" w:rsidR="005363A6" w:rsidRPr="000C4687" w:rsidRDefault="005363A6">
            <w:pPr>
              <w:rPr>
                <w:color w:val="000000" w:themeColor="text1"/>
              </w:rPr>
            </w:pPr>
            <w:r w:rsidRPr="000C4687">
              <w:rPr>
                <w:color w:val="000000" w:themeColor="text1"/>
              </w:rPr>
              <w:t>Schlegel, Daniel</w:t>
            </w:r>
          </w:p>
        </w:tc>
        <w:tc>
          <w:tcPr>
            <w:tcW w:w="1605" w:type="dxa"/>
            <w:hideMark/>
          </w:tcPr>
          <w:p w14:paraId="7BBB78E6" w14:textId="77777777" w:rsidR="005363A6" w:rsidRPr="000C4687" w:rsidRDefault="005363A6">
            <w:pPr>
              <w:rPr>
                <w:color w:val="000000" w:themeColor="text1"/>
              </w:rPr>
            </w:pPr>
            <w:r w:rsidRPr="000C4687">
              <w:rPr>
                <w:color w:val="000000" w:themeColor="text1"/>
              </w:rPr>
              <w:t>Simulation as Part of Structured Design</w:t>
            </w:r>
          </w:p>
        </w:tc>
        <w:tc>
          <w:tcPr>
            <w:tcW w:w="6585" w:type="dxa"/>
            <w:hideMark/>
          </w:tcPr>
          <w:p w14:paraId="621A0ACF" w14:textId="77777777" w:rsidR="005363A6" w:rsidRPr="000C4687" w:rsidRDefault="005363A6">
            <w:pPr>
              <w:rPr>
                <w:color w:val="000000" w:themeColor="text1"/>
              </w:rPr>
            </w:pPr>
            <w:r w:rsidRPr="000C4687">
              <w:rPr>
                <w:color w:val="000000" w:themeColor="text1"/>
              </w:rPr>
              <w:t>Simulating robotic arms is a crucial aspect of their design and development, as it allows engineers to test and refine the performance and behavior of robotic arms before building and testing a physical prototype. This project is to encourage people to realize the advantages provided by simulation in many processes.</w:t>
            </w:r>
          </w:p>
        </w:tc>
      </w:tr>
      <w:tr w:rsidR="000C4687" w:rsidRPr="000C4687" w14:paraId="6817C17A" w14:textId="77777777" w:rsidTr="005363A6">
        <w:trPr>
          <w:trHeight w:val="1722"/>
        </w:trPr>
        <w:tc>
          <w:tcPr>
            <w:tcW w:w="1030" w:type="dxa"/>
            <w:hideMark/>
          </w:tcPr>
          <w:p w14:paraId="3786B948" w14:textId="77777777" w:rsidR="005363A6" w:rsidRPr="000C4687" w:rsidRDefault="005363A6">
            <w:pPr>
              <w:rPr>
                <w:color w:val="000000" w:themeColor="text1"/>
              </w:rPr>
            </w:pPr>
            <w:r w:rsidRPr="000C4687">
              <w:rPr>
                <w:color w:val="000000" w:themeColor="text1"/>
              </w:rPr>
              <w:t>174 Shineman</w:t>
            </w:r>
          </w:p>
        </w:tc>
        <w:tc>
          <w:tcPr>
            <w:tcW w:w="618" w:type="dxa"/>
            <w:hideMark/>
          </w:tcPr>
          <w:p w14:paraId="467ED6E6" w14:textId="77777777" w:rsidR="005363A6" w:rsidRPr="000C4687" w:rsidRDefault="005363A6">
            <w:pPr>
              <w:rPr>
                <w:color w:val="000000" w:themeColor="text1"/>
              </w:rPr>
            </w:pPr>
            <w:r w:rsidRPr="000C4687">
              <w:rPr>
                <w:color w:val="000000" w:themeColor="text1"/>
              </w:rPr>
              <w:t>3 PM- 4 PM</w:t>
            </w:r>
          </w:p>
        </w:tc>
        <w:tc>
          <w:tcPr>
            <w:tcW w:w="777" w:type="dxa"/>
            <w:hideMark/>
          </w:tcPr>
          <w:p w14:paraId="0B0703EF" w14:textId="77777777" w:rsidR="005363A6" w:rsidRPr="000C4687" w:rsidRDefault="005363A6">
            <w:pPr>
              <w:rPr>
                <w:color w:val="000000" w:themeColor="text1"/>
              </w:rPr>
            </w:pPr>
            <w:r w:rsidRPr="000C4687">
              <w:rPr>
                <w:color w:val="000000" w:themeColor="text1"/>
              </w:rPr>
              <w:t>https://oswego-edu.zoom.us/j/95317617157</w:t>
            </w:r>
          </w:p>
        </w:tc>
        <w:tc>
          <w:tcPr>
            <w:tcW w:w="900" w:type="dxa"/>
            <w:hideMark/>
          </w:tcPr>
          <w:p w14:paraId="272E9B27" w14:textId="77777777" w:rsidR="005363A6" w:rsidRPr="000C4687" w:rsidRDefault="005363A6">
            <w:pPr>
              <w:rPr>
                <w:b/>
                <w:bCs/>
                <w:color w:val="000000" w:themeColor="text1"/>
              </w:rPr>
            </w:pPr>
            <w:r w:rsidRPr="000C4687">
              <w:rPr>
                <w:b/>
                <w:bCs/>
                <w:color w:val="000000" w:themeColor="text1"/>
              </w:rPr>
              <w:t>Computer Science</w:t>
            </w:r>
          </w:p>
        </w:tc>
        <w:tc>
          <w:tcPr>
            <w:tcW w:w="1800" w:type="dxa"/>
            <w:hideMark/>
          </w:tcPr>
          <w:p w14:paraId="4202EAE7" w14:textId="77777777" w:rsidR="005363A6" w:rsidRPr="000C4687" w:rsidRDefault="005363A6">
            <w:pPr>
              <w:rPr>
                <w:color w:val="000000" w:themeColor="text1"/>
              </w:rPr>
            </w:pPr>
            <w:r w:rsidRPr="000C4687">
              <w:rPr>
                <w:color w:val="000000" w:themeColor="text1"/>
              </w:rPr>
              <w:t>Gray, Kayla</w:t>
            </w:r>
          </w:p>
        </w:tc>
        <w:tc>
          <w:tcPr>
            <w:tcW w:w="990" w:type="dxa"/>
            <w:hideMark/>
          </w:tcPr>
          <w:p w14:paraId="04FA818E" w14:textId="77777777" w:rsidR="005363A6" w:rsidRPr="000C4687" w:rsidRDefault="005363A6">
            <w:pPr>
              <w:rPr>
                <w:color w:val="000000" w:themeColor="text1"/>
              </w:rPr>
            </w:pPr>
            <w:r w:rsidRPr="000C4687">
              <w:rPr>
                <w:color w:val="000000" w:themeColor="text1"/>
              </w:rPr>
              <w:t>Schlegel, Daniel</w:t>
            </w:r>
          </w:p>
        </w:tc>
        <w:tc>
          <w:tcPr>
            <w:tcW w:w="1605" w:type="dxa"/>
            <w:hideMark/>
          </w:tcPr>
          <w:p w14:paraId="1948CBB4" w14:textId="77777777" w:rsidR="005363A6" w:rsidRPr="000C4687" w:rsidRDefault="005363A6">
            <w:pPr>
              <w:rPr>
                <w:color w:val="000000" w:themeColor="text1"/>
              </w:rPr>
            </w:pPr>
            <w:r w:rsidRPr="000C4687">
              <w:rPr>
                <w:color w:val="000000" w:themeColor="text1"/>
              </w:rPr>
              <w:t>The Singularity Symphony</w:t>
            </w:r>
          </w:p>
        </w:tc>
        <w:tc>
          <w:tcPr>
            <w:tcW w:w="6585" w:type="dxa"/>
            <w:hideMark/>
          </w:tcPr>
          <w:p w14:paraId="18BB64D3" w14:textId="77777777" w:rsidR="005363A6" w:rsidRPr="000C4687" w:rsidRDefault="005363A6">
            <w:pPr>
              <w:rPr>
                <w:color w:val="000000" w:themeColor="text1"/>
              </w:rPr>
            </w:pPr>
            <w:r w:rsidRPr="000C4687">
              <w:rPr>
                <w:color w:val="000000" w:themeColor="text1"/>
              </w:rPr>
              <w:t xml:space="preserve">This project is an exploratory study on algorithmic composition in the context of the ongoing debate regarding artificial intelligence and the singularity. This project provides insight and use case analyses on several algorithmic composition techniques: rule-based systems, constraint-based systems, Markov chains, genetic algorithms, grammars, neural networks, and generative adversarial networks. </w:t>
            </w:r>
          </w:p>
        </w:tc>
      </w:tr>
      <w:tr w:rsidR="000C4687" w:rsidRPr="000C4687" w14:paraId="2997CEB8" w14:textId="77777777" w:rsidTr="005363A6">
        <w:trPr>
          <w:trHeight w:val="1230"/>
        </w:trPr>
        <w:tc>
          <w:tcPr>
            <w:tcW w:w="1030" w:type="dxa"/>
            <w:hideMark/>
          </w:tcPr>
          <w:p w14:paraId="72664274" w14:textId="77777777" w:rsidR="005363A6" w:rsidRPr="000C4687" w:rsidRDefault="005363A6">
            <w:pPr>
              <w:rPr>
                <w:color w:val="000000" w:themeColor="text1"/>
              </w:rPr>
            </w:pPr>
            <w:r w:rsidRPr="000C4687">
              <w:rPr>
                <w:color w:val="000000" w:themeColor="text1"/>
              </w:rPr>
              <w:t>174 Shineman</w:t>
            </w:r>
          </w:p>
        </w:tc>
        <w:tc>
          <w:tcPr>
            <w:tcW w:w="618" w:type="dxa"/>
            <w:hideMark/>
          </w:tcPr>
          <w:p w14:paraId="581053E0" w14:textId="77777777" w:rsidR="005363A6" w:rsidRPr="000C4687" w:rsidRDefault="005363A6">
            <w:pPr>
              <w:rPr>
                <w:color w:val="000000" w:themeColor="text1"/>
              </w:rPr>
            </w:pPr>
            <w:r w:rsidRPr="000C4687">
              <w:rPr>
                <w:color w:val="000000" w:themeColor="text1"/>
              </w:rPr>
              <w:t>3 PM- 4 PM</w:t>
            </w:r>
          </w:p>
        </w:tc>
        <w:tc>
          <w:tcPr>
            <w:tcW w:w="777" w:type="dxa"/>
            <w:hideMark/>
          </w:tcPr>
          <w:p w14:paraId="056E9C68" w14:textId="77777777" w:rsidR="005363A6" w:rsidRPr="000C4687" w:rsidRDefault="005363A6">
            <w:pPr>
              <w:rPr>
                <w:color w:val="000000" w:themeColor="text1"/>
              </w:rPr>
            </w:pPr>
            <w:r w:rsidRPr="000C4687">
              <w:rPr>
                <w:color w:val="000000" w:themeColor="text1"/>
              </w:rPr>
              <w:t>https://oswego-edu.zoom.us/j/9</w:t>
            </w:r>
            <w:r w:rsidRPr="000C4687">
              <w:rPr>
                <w:color w:val="000000" w:themeColor="text1"/>
              </w:rPr>
              <w:lastRenderedPageBreak/>
              <w:t>5317617157</w:t>
            </w:r>
          </w:p>
        </w:tc>
        <w:tc>
          <w:tcPr>
            <w:tcW w:w="900" w:type="dxa"/>
            <w:hideMark/>
          </w:tcPr>
          <w:p w14:paraId="7F73080F" w14:textId="77777777" w:rsidR="005363A6" w:rsidRPr="000C4687" w:rsidRDefault="005363A6">
            <w:pPr>
              <w:rPr>
                <w:b/>
                <w:bCs/>
                <w:color w:val="000000" w:themeColor="text1"/>
              </w:rPr>
            </w:pPr>
            <w:r w:rsidRPr="000C4687">
              <w:rPr>
                <w:b/>
                <w:bCs/>
                <w:color w:val="000000" w:themeColor="text1"/>
              </w:rPr>
              <w:lastRenderedPageBreak/>
              <w:t>Computer Science</w:t>
            </w:r>
          </w:p>
        </w:tc>
        <w:tc>
          <w:tcPr>
            <w:tcW w:w="1800" w:type="dxa"/>
            <w:hideMark/>
          </w:tcPr>
          <w:p w14:paraId="7B09362F" w14:textId="77777777" w:rsidR="005363A6" w:rsidRPr="000C4687" w:rsidRDefault="005363A6">
            <w:pPr>
              <w:rPr>
                <w:color w:val="000000" w:themeColor="text1"/>
              </w:rPr>
            </w:pPr>
            <w:r w:rsidRPr="000C4687">
              <w:rPr>
                <w:color w:val="000000" w:themeColor="text1"/>
              </w:rPr>
              <w:t>Lockwood, Victor</w:t>
            </w:r>
          </w:p>
        </w:tc>
        <w:tc>
          <w:tcPr>
            <w:tcW w:w="990" w:type="dxa"/>
            <w:hideMark/>
          </w:tcPr>
          <w:p w14:paraId="2B70AA54" w14:textId="77777777" w:rsidR="005363A6" w:rsidRPr="000C4687" w:rsidRDefault="005363A6">
            <w:pPr>
              <w:rPr>
                <w:color w:val="000000" w:themeColor="text1"/>
              </w:rPr>
            </w:pPr>
            <w:proofErr w:type="spellStart"/>
            <w:r w:rsidRPr="000C4687">
              <w:rPr>
                <w:color w:val="000000" w:themeColor="text1"/>
              </w:rPr>
              <w:t>Graci</w:t>
            </w:r>
            <w:proofErr w:type="spellEnd"/>
            <w:r w:rsidRPr="000C4687">
              <w:rPr>
                <w:color w:val="000000" w:themeColor="text1"/>
              </w:rPr>
              <w:t>, Craig</w:t>
            </w:r>
          </w:p>
        </w:tc>
        <w:tc>
          <w:tcPr>
            <w:tcW w:w="1605" w:type="dxa"/>
            <w:hideMark/>
          </w:tcPr>
          <w:p w14:paraId="1C4318BB" w14:textId="77777777" w:rsidR="005363A6" w:rsidRPr="000C4687" w:rsidRDefault="005363A6">
            <w:pPr>
              <w:rPr>
                <w:color w:val="000000" w:themeColor="text1"/>
              </w:rPr>
            </w:pPr>
            <w:r w:rsidRPr="000C4687">
              <w:rPr>
                <w:color w:val="000000" w:themeColor="text1"/>
              </w:rPr>
              <w:t>“I’m Sorry Dave, I’m Afraid I Can’t Do That” - Exploring When AI Should Lie</w:t>
            </w:r>
          </w:p>
        </w:tc>
        <w:tc>
          <w:tcPr>
            <w:tcW w:w="6585" w:type="dxa"/>
            <w:hideMark/>
          </w:tcPr>
          <w:p w14:paraId="55188AF5" w14:textId="77777777" w:rsidR="005363A6" w:rsidRPr="000C4687" w:rsidRDefault="005363A6">
            <w:pPr>
              <w:rPr>
                <w:color w:val="000000" w:themeColor="text1"/>
              </w:rPr>
            </w:pPr>
            <w:r w:rsidRPr="000C4687">
              <w:rPr>
                <w:color w:val="000000" w:themeColor="text1"/>
              </w:rPr>
              <w:t xml:space="preserve">Inspired by the events of 2001: A Space Odyssey where catastrophe strikes and people die due to decisions made rooted in an inability for an AI to lie or withhold information, this project involves creating a microworld system which determines </w:t>
            </w:r>
            <w:proofErr w:type="gramStart"/>
            <w:r w:rsidRPr="000C4687">
              <w:rPr>
                <w:color w:val="000000" w:themeColor="text1"/>
              </w:rPr>
              <w:t>whether or not</w:t>
            </w:r>
            <w:proofErr w:type="gramEnd"/>
            <w:r w:rsidRPr="000C4687">
              <w:rPr>
                <w:color w:val="000000" w:themeColor="text1"/>
              </w:rPr>
              <w:t xml:space="preserve"> it will divulge or distort information.</w:t>
            </w:r>
          </w:p>
        </w:tc>
      </w:tr>
      <w:tr w:rsidR="000C4687" w:rsidRPr="000C4687" w14:paraId="1AAEE05E" w14:textId="77777777" w:rsidTr="005363A6">
        <w:trPr>
          <w:trHeight w:val="1476"/>
        </w:trPr>
        <w:tc>
          <w:tcPr>
            <w:tcW w:w="1030" w:type="dxa"/>
            <w:hideMark/>
          </w:tcPr>
          <w:p w14:paraId="3FE22A08" w14:textId="77777777" w:rsidR="005363A6" w:rsidRPr="000C4687" w:rsidRDefault="005363A6">
            <w:pPr>
              <w:rPr>
                <w:color w:val="000000" w:themeColor="text1"/>
              </w:rPr>
            </w:pPr>
            <w:r w:rsidRPr="000C4687">
              <w:rPr>
                <w:color w:val="000000" w:themeColor="text1"/>
              </w:rPr>
              <w:t>174 Shineman</w:t>
            </w:r>
          </w:p>
        </w:tc>
        <w:tc>
          <w:tcPr>
            <w:tcW w:w="618" w:type="dxa"/>
            <w:hideMark/>
          </w:tcPr>
          <w:p w14:paraId="62734FCB" w14:textId="77777777" w:rsidR="005363A6" w:rsidRPr="000C4687" w:rsidRDefault="005363A6">
            <w:pPr>
              <w:rPr>
                <w:color w:val="000000" w:themeColor="text1"/>
              </w:rPr>
            </w:pPr>
            <w:r w:rsidRPr="000C4687">
              <w:rPr>
                <w:color w:val="000000" w:themeColor="text1"/>
              </w:rPr>
              <w:t>3 PM- 4 PM</w:t>
            </w:r>
          </w:p>
        </w:tc>
        <w:tc>
          <w:tcPr>
            <w:tcW w:w="777" w:type="dxa"/>
            <w:hideMark/>
          </w:tcPr>
          <w:p w14:paraId="7CC9053F" w14:textId="77777777" w:rsidR="005363A6" w:rsidRPr="000C4687" w:rsidRDefault="005363A6">
            <w:pPr>
              <w:rPr>
                <w:color w:val="000000" w:themeColor="text1"/>
              </w:rPr>
            </w:pPr>
            <w:r w:rsidRPr="000C4687">
              <w:rPr>
                <w:color w:val="000000" w:themeColor="text1"/>
              </w:rPr>
              <w:t>https://oswego-edu.zoom.us/j/95317617157</w:t>
            </w:r>
          </w:p>
        </w:tc>
        <w:tc>
          <w:tcPr>
            <w:tcW w:w="900" w:type="dxa"/>
            <w:hideMark/>
          </w:tcPr>
          <w:p w14:paraId="46DB2E4F" w14:textId="77777777" w:rsidR="005363A6" w:rsidRPr="000C4687" w:rsidRDefault="005363A6">
            <w:pPr>
              <w:rPr>
                <w:b/>
                <w:bCs/>
                <w:color w:val="000000" w:themeColor="text1"/>
              </w:rPr>
            </w:pPr>
            <w:r w:rsidRPr="000C4687">
              <w:rPr>
                <w:b/>
                <w:bCs/>
                <w:color w:val="000000" w:themeColor="text1"/>
              </w:rPr>
              <w:t>Computer Science</w:t>
            </w:r>
          </w:p>
        </w:tc>
        <w:tc>
          <w:tcPr>
            <w:tcW w:w="1800" w:type="dxa"/>
            <w:hideMark/>
          </w:tcPr>
          <w:p w14:paraId="618C603E" w14:textId="77777777" w:rsidR="005363A6" w:rsidRPr="000C4687" w:rsidRDefault="005363A6">
            <w:pPr>
              <w:rPr>
                <w:color w:val="000000" w:themeColor="text1"/>
              </w:rPr>
            </w:pPr>
            <w:r w:rsidRPr="000C4687">
              <w:rPr>
                <w:color w:val="000000" w:themeColor="text1"/>
              </w:rPr>
              <w:t>Wingard, Ezra</w:t>
            </w:r>
          </w:p>
        </w:tc>
        <w:tc>
          <w:tcPr>
            <w:tcW w:w="990" w:type="dxa"/>
            <w:hideMark/>
          </w:tcPr>
          <w:p w14:paraId="615518AB" w14:textId="77777777" w:rsidR="005363A6" w:rsidRPr="000C4687" w:rsidRDefault="005363A6">
            <w:pPr>
              <w:rPr>
                <w:color w:val="000000" w:themeColor="text1"/>
              </w:rPr>
            </w:pPr>
            <w:proofErr w:type="spellStart"/>
            <w:r w:rsidRPr="000C4687">
              <w:rPr>
                <w:color w:val="000000" w:themeColor="text1"/>
              </w:rPr>
              <w:t>Lindstedt</w:t>
            </w:r>
            <w:proofErr w:type="spellEnd"/>
            <w:r w:rsidRPr="000C4687">
              <w:rPr>
                <w:color w:val="000000" w:themeColor="text1"/>
              </w:rPr>
              <w:t>, John</w:t>
            </w:r>
          </w:p>
        </w:tc>
        <w:tc>
          <w:tcPr>
            <w:tcW w:w="1605" w:type="dxa"/>
            <w:hideMark/>
          </w:tcPr>
          <w:p w14:paraId="18A0326A" w14:textId="77777777" w:rsidR="005363A6" w:rsidRPr="000C4687" w:rsidRDefault="005363A6">
            <w:pPr>
              <w:rPr>
                <w:color w:val="000000" w:themeColor="text1"/>
              </w:rPr>
            </w:pPr>
            <w:r w:rsidRPr="000C4687">
              <w:rPr>
                <w:color w:val="000000" w:themeColor="text1"/>
              </w:rPr>
              <w:t>The Impact of Bias in Facial Recognition Neural Networks</w:t>
            </w:r>
          </w:p>
        </w:tc>
        <w:tc>
          <w:tcPr>
            <w:tcW w:w="6585" w:type="dxa"/>
            <w:hideMark/>
          </w:tcPr>
          <w:p w14:paraId="54BABB43" w14:textId="77777777" w:rsidR="005363A6" w:rsidRPr="000C4687" w:rsidRDefault="005363A6">
            <w:pPr>
              <w:rPr>
                <w:color w:val="000000" w:themeColor="text1"/>
              </w:rPr>
            </w:pPr>
            <w:r w:rsidRPr="000C4687">
              <w:rPr>
                <w:color w:val="000000" w:themeColor="text1"/>
              </w:rPr>
              <w:t xml:space="preserve">In facial recognition neural networks, it has been shown that there are many ways that biases/prejudices can negatively affect their accuracy. Two pre-trained neural networks were fed two self-made datasets, and outputs from the datasets were analyzed to determine what biases can be detected from the models used. </w:t>
            </w:r>
          </w:p>
        </w:tc>
      </w:tr>
      <w:tr w:rsidR="000C4687" w:rsidRPr="000C4687" w14:paraId="40A3011C" w14:textId="77777777" w:rsidTr="005363A6">
        <w:trPr>
          <w:trHeight w:val="1476"/>
        </w:trPr>
        <w:tc>
          <w:tcPr>
            <w:tcW w:w="1030" w:type="dxa"/>
            <w:hideMark/>
          </w:tcPr>
          <w:p w14:paraId="41E2469F" w14:textId="77777777" w:rsidR="005363A6" w:rsidRPr="000C4687" w:rsidRDefault="005363A6">
            <w:pPr>
              <w:rPr>
                <w:color w:val="000000" w:themeColor="text1"/>
              </w:rPr>
            </w:pPr>
            <w:r w:rsidRPr="000C4687">
              <w:rPr>
                <w:color w:val="000000" w:themeColor="text1"/>
              </w:rPr>
              <w:t>174 Shineman</w:t>
            </w:r>
          </w:p>
        </w:tc>
        <w:tc>
          <w:tcPr>
            <w:tcW w:w="618" w:type="dxa"/>
            <w:hideMark/>
          </w:tcPr>
          <w:p w14:paraId="20BC1EC0" w14:textId="77777777" w:rsidR="005363A6" w:rsidRPr="000C4687" w:rsidRDefault="005363A6">
            <w:pPr>
              <w:rPr>
                <w:color w:val="000000" w:themeColor="text1"/>
              </w:rPr>
            </w:pPr>
            <w:r w:rsidRPr="000C4687">
              <w:rPr>
                <w:color w:val="000000" w:themeColor="text1"/>
              </w:rPr>
              <w:t>4 PM -5 PM</w:t>
            </w:r>
          </w:p>
        </w:tc>
        <w:tc>
          <w:tcPr>
            <w:tcW w:w="777" w:type="dxa"/>
            <w:hideMark/>
          </w:tcPr>
          <w:p w14:paraId="6BF46F2F" w14:textId="77777777" w:rsidR="005363A6" w:rsidRPr="000C4687" w:rsidRDefault="005363A6">
            <w:pPr>
              <w:rPr>
                <w:color w:val="000000" w:themeColor="text1"/>
              </w:rPr>
            </w:pPr>
            <w:r w:rsidRPr="000C4687">
              <w:rPr>
                <w:color w:val="000000" w:themeColor="text1"/>
              </w:rPr>
              <w:t>https://oswego-edu.zoom.us/j/95317617157</w:t>
            </w:r>
          </w:p>
        </w:tc>
        <w:tc>
          <w:tcPr>
            <w:tcW w:w="900" w:type="dxa"/>
            <w:hideMark/>
          </w:tcPr>
          <w:p w14:paraId="1B5A4A33" w14:textId="77777777" w:rsidR="005363A6" w:rsidRPr="000C4687" w:rsidRDefault="005363A6">
            <w:pPr>
              <w:rPr>
                <w:b/>
                <w:bCs/>
                <w:color w:val="000000" w:themeColor="text1"/>
              </w:rPr>
            </w:pPr>
            <w:r w:rsidRPr="000C4687">
              <w:rPr>
                <w:b/>
                <w:bCs/>
                <w:color w:val="000000" w:themeColor="text1"/>
              </w:rPr>
              <w:t>Computer Science</w:t>
            </w:r>
          </w:p>
        </w:tc>
        <w:tc>
          <w:tcPr>
            <w:tcW w:w="1800" w:type="dxa"/>
            <w:hideMark/>
          </w:tcPr>
          <w:p w14:paraId="71DD3E32" w14:textId="77777777" w:rsidR="005363A6" w:rsidRPr="000C4687" w:rsidRDefault="005363A6">
            <w:pPr>
              <w:rPr>
                <w:color w:val="000000" w:themeColor="text1"/>
              </w:rPr>
            </w:pPr>
            <w:r w:rsidRPr="000C4687">
              <w:rPr>
                <w:color w:val="000000" w:themeColor="text1"/>
              </w:rPr>
              <w:t>Altamura, Dominic</w:t>
            </w:r>
          </w:p>
        </w:tc>
        <w:tc>
          <w:tcPr>
            <w:tcW w:w="990" w:type="dxa"/>
            <w:hideMark/>
          </w:tcPr>
          <w:p w14:paraId="4FA802CB" w14:textId="77777777" w:rsidR="005363A6" w:rsidRPr="000C4687" w:rsidRDefault="005363A6">
            <w:pPr>
              <w:rPr>
                <w:color w:val="000000" w:themeColor="text1"/>
              </w:rPr>
            </w:pPr>
            <w:r w:rsidRPr="000C4687">
              <w:rPr>
                <w:color w:val="000000" w:themeColor="text1"/>
              </w:rPr>
              <w:t>Wilcox, Elizabeth</w:t>
            </w:r>
          </w:p>
        </w:tc>
        <w:tc>
          <w:tcPr>
            <w:tcW w:w="1605" w:type="dxa"/>
            <w:hideMark/>
          </w:tcPr>
          <w:p w14:paraId="7B7FFEAF" w14:textId="77777777" w:rsidR="005363A6" w:rsidRPr="000C4687" w:rsidRDefault="005363A6">
            <w:pPr>
              <w:rPr>
                <w:color w:val="000000" w:themeColor="text1"/>
              </w:rPr>
            </w:pPr>
            <w:r w:rsidRPr="000C4687">
              <w:rPr>
                <w:color w:val="000000" w:themeColor="text1"/>
              </w:rPr>
              <w:t xml:space="preserve">The Art of Making Computational Symbolic </w:t>
            </w:r>
            <w:proofErr w:type="spellStart"/>
            <w:r w:rsidRPr="000C4687">
              <w:rPr>
                <w:color w:val="000000" w:themeColor="text1"/>
              </w:rPr>
              <w:t>DIfferentiation</w:t>
            </w:r>
            <w:proofErr w:type="spellEnd"/>
            <w:r w:rsidRPr="000C4687">
              <w:rPr>
                <w:color w:val="000000" w:themeColor="text1"/>
              </w:rPr>
              <w:t xml:space="preserve"> &amp; Integration Approachable</w:t>
            </w:r>
          </w:p>
        </w:tc>
        <w:tc>
          <w:tcPr>
            <w:tcW w:w="6585" w:type="dxa"/>
            <w:hideMark/>
          </w:tcPr>
          <w:p w14:paraId="785A70B6" w14:textId="77777777" w:rsidR="005363A6" w:rsidRPr="000C4687" w:rsidRDefault="005363A6">
            <w:pPr>
              <w:rPr>
                <w:color w:val="000000" w:themeColor="text1"/>
              </w:rPr>
            </w:pPr>
            <w:r w:rsidRPr="000C4687">
              <w:rPr>
                <w:color w:val="000000" w:themeColor="text1"/>
              </w:rPr>
              <w:t>Many symbolic differentiation and integration programs exit but the few open-source programs are very abstract and difficult to understand. For my honors thesis, I developed an open-source application, emphasizing understandable and approachable code. I will discuss the development of this application, focusing on the parsing and integration algorithms.</w:t>
            </w:r>
          </w:p>
        </w:tc>
      </w:tr>
      <w:tr w:rsidR="000C4687" w:rsidRPr="000C4687" w14:paraId="58F734F8" w14:textId="77777777" w:rsidTr="005363A6">
        <w:trPr>
          <w:trHeight w:val="1476"/>
        </w:trPr>
        <w:tc>
          <w:tcPr>
            <w:tcW w:w="1030" w:type="dxa"/>
            <w:hideMark/>
          </w:tcPr>
          <w:p w14:paraId="486E66EA" w14:textId="77777777" w:rsidR="005363A6" w:rsidRPr="000C4687" w:rsidRDefault="005363A6">
            <w:pPr>
              <w:rPr>
                <w:color w:val="000000" w:themeColor="text1"/>
              </w:rPr>
            </w:pPr>
            <w:r w:rsidRPr="000C4687">
              <w:rPr>
                <w:color w:val="000000" w:themeColor="text1"/>
              </w:rPr>
              <w:t>174 Shineman</w:t>
            </w:r>
          </w:p>
        </w:tc>
        <w:tc>
          <w:tcPr>
            <w:tcW w:w="618" w:type="dxa"/>
            <w:hideMark/>
          </w:tcPr>
          <w:p w14:paraId="4E6EED62" w14:textId="77777777" w:rsidR="005363A6" w:rsidRPr="000C4687" w:rsidRDefault="005363A6">
            <w:pPr>
              <w:rPr>
                <w:color w:val="000000" w:themeColor="text1"/>
              </w:rPr>
            </w:pPr>
            <w:r w:rsidRPr="000C4687">
              <w:rPr>
                <w:color w:val="000000" w:themeColor="text1"/>
              </w:rPr>
              <w:t>4 PM -5 PM</w:t>
            </w:r>
          </w:p>
        </w:tc>
        <w:tc>
          <w:tcPr>
            <w:tcW w:w="777" w:type="dxa"/>
            <w:hideMark/>
          </w:tcPr>
          <w:p w14:paraId="1095A24B" w14:textId="77777777" w:rsidR="005363A6" w:rsidRPr="000C4687" w:rsidRDefault="005363A6">
            <w:pPr>
              <w:rPr>
                <w:color w:val="000000" w:themeColor="text1"/>
              </w:rPr>
            </w:pPr>
            <w:r w:rsidRPr="000C4687">
              <w:rPr>
                <w:color w:val="000000" w:themeColor="text1"/>
              </w:rPr>
              <w:t>https://oswego-edu.zoom.us/j/95317617157</w:t>
            </w:r>
          </w:p>
        </w:tc>
        <w:tc>
          <w:tcPr>
            <w:tcW w:w="900" w:type="dxa"/>
            <w:hideMark/>
          </w:tcPr>
          <w:p w14:paraId="577FDAFB" w14:textId="77777777" w:rsidR="005363A6" w:rsidRPr="000C4687" w:rsidRDefault="005363A6">
            <w:pPr>
              <w:rPr>
                <w:b/>
                <w:bCs/>
                <w:color w:val="000000" w:themeColor="text1"/>
              </w:rPr>
            </w:pPr>
            <w:r w:rsidRPr="000C4687">
              <w:rPr>
                <w:b/>
                <w:bCs/>
                <w:color w:val="000000" w:themeColor="text1"/>
              </w:rPr>
              <w:t>Computer Science</w:t>
            </w:r>
          </w:p>
        </w:tc>
        <w:tc>
          <w:tcPr>
            <w:tcW w:w="1800" w:type="dxa"/>
            <w:hideMark/>
          </w:tcPr>
          <w:p w14:paraId="5F00B0D0" w14:textId="77777777" w:rsidR="005363A6" w:rsidRPr="000C4687" w:rsidRDefault="005363A6">
            <w:pPr>
              <w:rPr>
                <w:color w:val="000000" w:themeColor="text1"/>
              </w:rPr>
            </w:pPr>
            <w:proofErr w:type="spellStart"/>
            <w:r w:rsidRPr="000C4687">
              <w:rPr>
                <w:color w:val="000000" w:themeColor="text1"/>
              </w:rPr>
              <w:t>Dappe</w:t>
            </w:r>
            <w:proofErr w:type="spellEnd"/>
            <w:r w:rsidRPr="000C4687">
              <w:rPr>
                <w:color w:val="000000" w:themeColor="text1"/>
              </w:rPr>
              <w:t xml:space="preserve">, </w:t>
            </w:r>
            <w:proofErr w:type="spellStart"/>
            <w:r w:rsidRPr="000C4687">
              <w:rPr>
                <w:color w:val="000000" w:themeColor="text1"/>
              </w:rPr>
              <w:t>Andjela</w:t>
            </w:r>
            <w:proofErr w:type="spellEnd"/>
            <w:r w:rsidRPr="000C4687">
              <w:rPr>
                <w:color w:val="000000" w:themeColor="text1"/>
              </w:rPr>
              <w:t>; Altamura, Dominic; Kuntz, James; Weeks, Scarlett; Hoffman, Jake</w:t>
            </w:r>
          </w:p>
        </w:tc>
        <w:tc>
          <w:tcPr>
            <w:tcW w:w="990" w:type="dxa"/>
            <w:hideMark/>
          </w:tcPr>
          <w:p w14:paraId="388C0F67" w14:textId="77777777" w:rsidR="005363A6" w:rsidRPr="000C4687" w:rsidRDefault="005363A6">
            <w:pPr>
              <w:rPr>
                <w:color w:val="000000" w:themeColor="text1"/>
              </w:rPr>
            </w:pPr>
            <w:proofErr w:type="spellStart"/>
            <w:r w:rsidRPr="000C4687">
              <w:rPr>
                <w:color w:val="000000" w:themeColor="text1"/>
              </w:rPr>
              <w:t>Tenbergen</w:t>
            </w:r>
            <w:proofErr w:type="spellEnd"/>
            <w:r w:rsidRPr="000C4687">
              <w:rPr>
                <w:color w:val="000000" w:themeColor="text1"/>
              </w:rPr>
              <w:t>, Bastian</w:t>
            </w:r>
          </w:p>
        </w:tc>
        <w:tc>
          <w:tcPr>
            <w:tcW w:w="1605" w:type="dxa"/>
            <w:hideMark/>
          </w:tcPr>
          <w:p w14:paraId="7037B536" w14:textId="77777777" w:rsidR="005363A6" w:rsidRPr="000C4687" w:rsidRDefault="005363A6">
            <w:pPr>
              <w:rPr>
                <w:color w:val="000000" w:themeColor="text1"/>
              </w:rPr>
            </w:pPr>
            <w:r w:rsidRPr="000C4687">
              <w:rPr>
                <w:color w:val="000000" w:themeColor="text1"/>
              </w:rPr>
              <w:t>Building Software Not-From-</w:t>
            </w:r>
            <w:proofErr w:type="spellStart"/>
            <w:r w:rsidRPr="000C4687">
              <w:rPr>
                <w:color w:val="000000" w:themeColor="text1"/>
              </w:rPr>
              <w:t>Scatch</w:t>
            </w:r>
            <w:proofErr w:type="spellEnd"/>
            <w:r w:rsidRPr="000C4687">
              <w:rPr>
                <w:color w:val="000000" w:themeColor="text1"/>
              </w:rPr>
              <w:t xml:space="preserve">: The Tale of </w:t>
            </w:r>
            <w:proofErr w:type="gramStart"/>
            <w:r w:rsidRPr="000C4687">
              <w:rPr>
                <w:color w:val="000000" w:themeColor="text1"/>
              </w:rPr>
              <w:t>A</w:t>
            </w:r>
            <w:proofErr w:type="gramEnd"/>
            <w:r w:rsidRPr="000C4687">
              <w:rPr>
                <w:color w:val="000000" w:themeColor="text1"/>
              </w:rPr>
              <w:t xml:space="preserve"> Tool to Facilitate Peer Assessment</w:t>
            </w:r>
          </w:p>
        </w:tc>
        <w:tc>
          <w:tcPr>
            <w:tcW w:w="6585" w:type="dxa"/>
            <w:hideMark/>
          </w:tcPr>
          <w:p w14:paraId="242FCDCF" w14:textId="77777777" w:rsidR="005363A6" w:rsidRPr="000C4687" w:rsidRDefault="005363A6">
            <w:pPr>
              <w:rPr>
                <w:color w:val="000000" w:themeColor="text1"/>
              </w:rPr>
            </w:pPr>
            <w:r w:rsidRPr="000C4687">
              <w:rPr>
                <w:color w:val="000000" w:themeColor="text1"/>
              </w:rPr>
              <w:t>In this project, the authors are pioneering issue tracking, requirements elicitation, quality assurance, and development of new features in close collaboration with stakeholders from IBM. The example system is a tool that facilitates Calibrated Peer Review as a peer assessment technique for higher education.</w:t>
            </w:r>
          </w:p>
        </w:tc>
      </w:tr>
      <w:tr w:rsidR="000C4687" w:rsidRPr="000C4687" w14:paraId="77467310" w14:textId="77777777" w:rsidTr="005363A6">
        <w:trPr>
          <w:trHeight w:val="1230"/>
        </w:trPr>
        <w:tc>
          <w:tcPr>
            <w:tcW w:w="1030" w:type="dxa"/>
            <w:hideMark/>
          </w:tcPr>
          <w:p w14:paraId="1EB805D5" w14:textId="77777777" w:rsidR="005363A6" w:rsidRPr="000C4687" w:rsidRDefault="005363A6">
            <w:pPr>
              <w:rPr>
                <w:color w:val="000000" w:themeColor="text1"/>
              </w:rPr>
            </w:pPr>
            <w:r w:rsidRPr="000C4687">
              <w:rPr>
                <w:color w:val="000000" w:themeColor="text1"/>
              </w:rPr>
              <w:t>174 Shineman</w:t>
            </w:r>
          </w:p>
        </w:tc>
        <w:tc>
          <w:tcPr>
            <w:tcW w:w="618" w:type="dxa"/>
            <w:hideMark/>
          </w:tcPr>
          <w:p w14:paraId="14C479E6" w14:textId="77777777" w:rsidR="005363A6" w:rsidRPr="000C4687" w:rsidRDefault="005363A6">
            <w:pPr>
              <w:rPr>
                <w:color w:val="000000" w:themeColor="text1"/>
              </w:rPr>
            </w:pPr>
            <w:r w:rsidRPr="000C4687">
              <w:rPr>
                <w:color w:val="000000" w:themeColor="text1"/>
              </w:rPr>
              <w:t>4 PM -5 PM</w:t>
            </w:r>
          </w:p>
        </w:tc>
        <w:tc>
          <w:tcPr>
            <w:tcW w:w="777" w:type="dxa"/>
            <w:hideMark/>
          </w:tcPr>
          <w:p w14:paraId="508524E6" w14:textId="77777777" w:rsidR="005363A6" w:rsidRPr="000C4687" w:rsidRDefault="005363A6">
            <w:pPr>
              <w:rPr>
                <w:color w:val="000000" w:themeColor="text1"/>
              </w:rPr>
            </w:pPr>
            <w:r w:rsidRPr="000C4687">
              <w:rPr>
                <w:color w:val="000000" w:themeColor="text1"/>
              </w:rPr>
              <w:t>https://oswego-edu.zoom.us/j/95317617157</w:t>
            </w:r>
          </w:p>
        </w:tc>
        <w:tc>
          <w:tcPr>
            <w:tcW w:w="900" w:type="dxa"/>
            <w:hideMark/>
          </w:tcPr>
          <w:p w14:paraId="1EE57C2D" w14:textId="77777777" w:rsidR="005363A6" w:rsidRPr="000C4687" w:rsidRDefault="005363A6">
            <w:pPr>
              <w:rPr>
                <w:b/>
                <w:bCs/>
                <w:color w:val="000000" w:themeColor="text1"/>
              </w:rPr>
            </w:pPr>
            <w:r w:rsidRPr="000C4687">
              <w:rPr>
                <w:b/>
                <w:bCs/>
                <w:color w:val="000000" w:themeColor="text1"/>
              </w:rPr>
              <w:t>Computer Science</w:t>
            </w:r>
          </w:p>
        </w:tc>
        <w:tc>
          <w:tcPr>
            <w:tcW w:w="1800" w:type="dxa"/>
            <w:hideMark/>
          </w:tcPr>
          <w:p w14:paraId="64D97E0C" w14:textId="77777777" w:rsidR="005363A6" w:rsidRPr="000C4687" w:rsidRDefault="005363A6">
            <w:pPr>
              <w:rPr>
                <w:color w:val="000000" w:themeColor="text1"/>
              </w:rPr>
            </w:pPr>
            <w:r w:rsidRPr="000C4687">
              <w:rPr>
                <w:color w:val="000000" w:themeColor="text1"/>
              </w:rPr>
              <w:t xml:space="preserve">Umang Patel; Sven </w:t>
            </w:r>
            <w:proofErr w:type="spellStart"/>
            <w:r w:rsidRPr="000C4687">
              <w:rPr>
                <w:color w:val="000000" w:themeColor="text1"/>
              </w:rPr>
              <w:t>Kappeler</w:t>
            </w:r>
            <w:proofErr w:type="spellEnd"/>
          </w:p>
        </w:tc>
        <w:tc>
          <w:tcPr>
            <w:tcW w:w="990" w:type="dxa"/>
            <w:hideMark/>
          </w:tcPr>
          <w:p w14:paraId="06C578F1" w14:textId="77777777" w:rsidR="005363A6" w:rsidRPr="000C4687" w:rsidRDefault="005363A6">
            <w:pPr>
              <w:rPr>
                <w:color w:val="000000" w:themeColor="text1"/>
              </w:rPr>
            </w:pPr>
            <w:proofErr w:type="spellStart"/>
            <w:r w:rsidRPr="000C4687">
              <w:rPr>
                <w:color w:val="000000" w:themeColor="text1"/>
              </w:rPr>
              <w:t>Pantaleev</w:t>
            </w:r>
            <w:proofErr w:type="spellEnd"/>
            <w:r w:rsidRPr="000C4687">
              <w:rPr>
                <w:color w:val="000000" w:themeColor="text1"/>
              </w:rPr>
              <w:t>, Alex</w:t>
            </w:r>
          </w:p>
        </w:tc>
        <w:tc>
          <w:tcPr>
            <w:tcW w:w="1605" w:type="dxa"/>
            <w:hideMark/>
          </w:tcPr>
          <w:p w14:paraId="60BD5C36" w14:textId="77777777" w:rsidR="005363A6" w:rsidRPr="000C4687" w:rsidRDefault="005363A6">
            <w:pPr>
              <w:rPr>
                <w:color w:val="000000" w:themeColor="text1"/>
              </w:rPr>
            </w:pPr>
            <w:proofErr w:type="spellStart"/>
            <w:r w:rsidRPr="000C4687">
              <w:rPr>
                <w:color w:val="000000" w:themeColor="text1"/>
              </w:rPr>
              <w:t>PriceVision</w:t>
            </w:r>
            <w:proofErr w:type="spellEnd"/>
            <w:r w:rsidRPr="000C4687">
              <w:rPr>
                <w:color w:val="000000" w:themeColor="text1"/>
              </w:rPr>
              <w:t xml:space="preserve"> - Machine Learning Stock Prediction</w:t>
            </w:r>
          </w:p>
        </w:tc>
        <w:tc>
          <w:tcPr>
            <w:tcW w:w="6585" w:type="dxa"/>
            <w:hideMark/>
          </w:tcPr>
          <w:p w14:paraId="5B877954" w14:textId="77777777" w:rsidR="005363A6" w:rsidRPr="000C4687" w:rsidRDefault="005363A6">
            <w:pPr>
              <w:rPr>
                <w:color w:val="000000" w:themeColor="text1"/>
              </w:rPr>
            </w:pPr>
            <w:proofErr w:type="spellStart"/>
            <w:r w:rsidRPr="000C4687">
              <w:rPr>
                <w:color w:val="000000" w:themeColor="text1"/>
              </w:rPr>
              <w:t>PriceVision</w:t>
            </w:r>
            <w:proofErr w:type="spellEnd"/>
            <w:r w:rsidRPr="000C4687">
              <w:rPr>
                <w:color w:val="000000" w:themeColor="text1"/>
              </w:rPr>
              <w:t xml:space="preserve"> uses LSTM and Flask API to predict stock prices for 10 companies, achieving a fine prediction. The data is then used in a React app to display stock price graphs, aiding users in making investment decisions</w:t>
            </w:r>
          </w:p>
        </w:tc>
      </w:tr>
      <w:tr w:rsidR="000C4687" w:rsidRPr="000C4687" w14:paraId="4703B208" w14:textId="77777777" w:rsidTr="005363A6">
        <w:trPr>
          <w:trHeight w:val="1230"/>
        </w:trPr>
        <w:tc>
          <w:tcPr>
            <w:tcW w:w="1030" w:type="dxa"/>
            <w:hideMark/>
          </w:tcPr>
          <w:p w14:paraId="64B92E10" w14:textId="77777777" w:rsidR="005363A6" w:rsidRPr="000C4687" w:rsidRDefault="005363A6">
            <w:pPr>
              <w:rPr>
                <w:color w:val="000000" w:themeColor="text1"/>
              </w:rPr>
            </w:pPr>
            <w:r w:rsidRPr="000C4687">
              <w:rPr>
                <w:color w:val="000000" w:themeColor="text1"/>
              </w:rPr>
              <w:lastRenderedPageBreak/>
              <w:t>174 Shineman</w:t>
            </w:r>
          </w:p>
        </w:tc>
        <w:tc>
          <w:tcPr>
            <w:tcW w:w="618" w:type="dxa"/>
            <w:hideMark/>
          </w:tcPr>
          <w:p w14:paraId="2F290264" w14:textId="77777777" w:rsidR="005363A6" w:rsidRPr="000C4687" w:rsidRDefault="005363A6">
            <w:pPr>
              <w:rPr>
                <w:color w:val="000000" w:themeColor="text1"/>
              </w:rPr>
            </w:pPr>
            <w:r w:rsidRPr="000C4687">
              <w:rPr>
                <w:color w:val="000000" w:themeColor="text1"/>
              </w:rPr>
              <w:t>4 PM -5 PM</w:t>
            </w:r>
          </w:p>
        </w:tc>
        <w:tc>
          <w:tcPr>
            <w:tcW w:w="777" w:type="dxa"/>
            <w:hideMark/>
          </w:tcPr>
          <w:p w14:paraId="534D835B" w14:textId="77777777" w:rsidR="005363A6" w:rsidRPr="000C4687" w:rsidRDefault="005363A6">
            <w:pPr>
              <w:rPr>
                <w:color w:val="000000" w:themeColor="text1"/>
              </w:rPr>
            </w:pPr>
            <w:r w:rsidRPr="000C4687">
              <w:rPr>
                <w:color w:val="000000" w:themeColor="text1"/>
              </w:rPr>
              <w:t>https://oswego-edu.zoom.us/j/95317617157</w:t>
            </w:r>
          </w:p>
        </w:tc>
        <w:tc>
          <w:tcPr>
            <w:tcW w:w="900" w:type="dxa"/>
            <w:hideMark/>
          </w:tcPr>
          <w:p w14:paraId="5FB50968" w14:textId="77777777" w:rsidR="005363A6" w:rsidRPr="000C4687" w:rsidRDefault="005363A6">
            <w:pPr>
              <w:rPr>
                <w:b/>
                <w:bCs/>
                <w:color w:val="000000" w:themeColor="text1"/>
              </w:rPr>
            </w:pPr>
            <w:r w:rsidRPr="000C4687">
              <w:rPr>
                <w:b/>
                <w:bCs/>
                <w:color w:val="000000" w:themeColor="text1"/>
              </w:rPr>
              <w:t>Computer Science</w:t>
            </w:r>
          </w:p>
        </w:tc>
        <w:tc>
          <w:tcPr>
            <w:tcW w:w="1800" w:type="dxa"/>
            <w:hideMark/>
          </w:tcPr>
          <w:p w14:paraId="3F36C255" w14:textId="77777777" w:rsidR="005363A6" w:rsidRPr="000C4687" w:rsidRDefault="005363A6">
            <w:pPr>
              <w:rPr>
                <w:color w:val="000000" w:themeColor="text1"/>
              </w:rPr>
            </w:pPr>
            <w:proofErr w:type="spellStart"/>
            <w:r w:rsidRPr="000C4687">
              <w:rPr>
                <w:color w:val="000000" w:themeColor="text1"/>
              </w:rPr>
              <w:t>Yannelli</w:t>
            </w:r>
            <w:proofErr w:type="spellEnd"/>
            <w:r w:rsidRPr="000C4687">
              <w:rPr>
                <w:color w:val="000000" w:themeColor="text1"/>
              </w:rPr>
              <w:t>, Kyle</w:t>
            </w:r>
          </w:p>
        </w:tc>
        <w:tc>
          <w:tcPr>
            <w:tcW w:w="990" w:type="dxa"/>
            <w:hideMark/>
          </w:tcPr>
          <w:p w14:paraId="32CA11C5" w14:textId="77777777" w:rsidR="005363A6" w:rsidRPr="000C4687" w:rsidRDefault="005363A6">
            <w:pPr>
              <w:rPr>
                <w:color w:val="000000" w:themeColor="text1"/>
              </w:rPr>
            </w:pPr>
            <w:proofErr w:type="spellStart"/>
            <w:r w:rsidRPr="000C4687">
              <w:rPr>
                <w:color w:val="000000" w:themeColor="text1"/>
              </w:rPr>
              <w:t>Pantaleev</w:t>
            </w:r>
            <w:proofErr w:type="spellEnd"/>
            <w:r w:rsidRPr="000C4687">
              <w:rPr>
                <w:color w:val="000000" w:themeColor="text1"/>
              </w:rPr>
              <w:t>, Alex</w:t>
            </w:r>
          </w:p>
        </w:tc>
        <w:tc>
          <w:tcPr>
            <w:tcW w:w="1605" w:type="dxa"/>
            <w:hideMark/>
          </w:tcPr>
          <w:p w14:paraId="0D1872B5" w14:textId="77777777" w:rsidR="005363A6" w:rsidRPr="000C4687" w:rsidRDefault="005363A6">
            <w:pPr>
              <w:rPr>
                <w:color w:val="000000" w:themeColor="text1"/>
              </w:rPr>
            </w:pPr>
            <w:proofErr w:type="spellStart"/>
            <w:r w:rsidRPr="000C4687">
              <w:rPr>
                <w:color w:val="000000" w:themeColor="text1"/>
              </w:rPr>
              <w:t>Basik</w:t>
            </w:r>
            <w:proofErr w:type="spellEnd"/>
            <w:r w:rsidRPr="000C4687">
              <w:rPr>
                <w:color w:val="000000" w:themeColor="text1"/>
              </w:rPr>
              <w:t xml:space="preserve"> - Guitar Amplifier &amp; Pedalboard Simulator</w:t>
            </w:r>
          </w:p>
        </w:tc>
        <w:tc>
          <w:tcPr>
            <w:tcW w:w="6585" w:type="dxa"/>
            <w:hideMark/>
          </w:tcPr>
          <w:p w14:paraId="7DF54FCF" w14:textId="77777777" w:rsidR="005363A6" w:rsidRPr="000C4687" w:rsidRDefault="005363A6">
            <w:pPr>
              <w:rPr>
                <w:color w:val="000000" w:themeColor="text1"/>
              </w:rPr>
            </w:pPr>
            <w:proofErr w:type="spellStart"/>
            <w:r w:rsidRPr="000C4687">
              <w:rPr>
                <w:color w:val="000000" w:themeColor="text1"/>
              </w:rPr>
              <w:t>Basik</w:t>
            </w:r>
            <w:proofErr w:type="spellEnd"/>
            <w:r w:rsidRPr="000C4687">
              <w:rPr>
                <w:color w:val="000000" w:themeColor="text1"/>
              </w:rPr>
              <w:t xml:space="preserve"> is a GUI amp simulator for both clean and high gain territories for the guitar community. Users can add delay, distortion, reverb, or chorus, in a similar structure to a pedalboard. In addition, information about effects artists have used is readily available through the GUI.</w:t>
            </w:r>
          </w:p>
        </w:tc>
      </w:tr>
      <w:tr w:rsidR="000C4687" w:rsidRPr="000C4687" w14:paraId="7801EE76" w14:textId="77777777" w:rsidTr="005363A6">
        <w:trPr>
          <w:trHeight w:val="984"/>
        </w:trPr>
        <w:tc>
          <w:tcPr>
            <w:tcW w:w="1030" w:type="dxa"/>
            <w:hideMark/>
          </w:tcPr>
          <w:p w14:paraId="73D1C43B" w14:textId="77777777" w:rsidR="005363A6" w:rsidRPr="000C4687" w:rsidRDefault="005363A6">
            <w:pPr>
              <w:rPr>
                <w:color w:val="000000" w:themeColor="text1"/>
              </w:rPr>
            </w:pPr>
            <w:r w:rsidRPr="000C4687">
              <w:rPr>
                <w:color w:val="000000" w:themeColor="text1"/>
              </w:rPr>
              <w:t xml:space="preserve">114 </w:t>
            </w:r>
            <w:proofErr w:type="spellStart"/>
            <w:r w:rsidRPr="000C4687">
              <w:rPr>
                <w:color w:val="000000" w:themeColor="text1"/>
              </w:rPr>
              <w:t>Marano</w:t>
            </w:r>
            <w:proofErr w:type="spellEnd"/>
          </w:p>
        </w:tc>
        <w:tc>
          <w:tcPr>
            <w:tcW w:w="618" w:type="dxa"/>
            <w:hideMark/>
          </w:tcPr>
          <w:p w14:paraId="5161F7C7" w14:textId="77777777" w:rsidR="005363A6" w:rsidRPr="000C4687" w:rsidRDefault="005363A6">
            <w:pPr>
              <w:rPr>
                <w:color w:val="000000" w:themeColor="text1"/>
              </w:rPr>
            </w:pPr>
            <w:r w:rsidRPr="000C4687">
              <w:rPr>
                <w:color w:val="000000" w:themeColor="text1"/>
              </w:rPr>
              <w:t>10 AM- 11 AM</w:t>
            </w:r>
          </w:p>
        </w:tc>
        <w:tc>
          <w:tcPr>
            <w:tcW w:w="777" w:type="dxa"/>
            <w:hideMark/>
          </w:tcPr>
          <w:p w14:paraId="366B804F" w14:textId="77777777" w:rsidR="005363A6" w:rsidRPr="000C4687" w:rsidRDefault="005363A6">
            <w:pPr>
              <w:rPr>
                <w:color w:val="000000" w:themeColor="text1"/>
              </w:rPr>
            </w:pPr>
            <w:r w:rsidRPr="000C4687">
              <w:rPr>
                <w:color w:val="000000" w:themeColor="text1"/>
              </w:rPr>
              <w:t> </w:t>
            </w:r>
          </w:p>
        </w:tc>
        <w:tc>
          <w:tcPr>
            <w:tcW w:w="900" w:type="dxa"/>
            <w:hideMark/>
          </w:tcPr>
          <w:p w14:paraId="55262992" w14:textId="77777777" w:rsidR="005363A6" w:rsidRPr="000C4687" w:rsidRDefault="005363A6">
            <w:pPr>
              <w:rPr>
                <w:b/>
                <w:bCs/>
                <w:color w:val="000000" w:themeColor="text1"/>
              </w:rPr>
            </w:pPr>
            <w:r w:rsidRPr="000C4687">
              <w:rPr>
                <w:b/>
                <w:bCs/>
                <w:color w:val="000000" w:themeColor="text1"/>
              </w:rPr>
              <w:t>Creative Writing Program</w:t>
            </w:r>
          </w:p>
        </w:tc>
        <w:tc>
          <w:tcPr>
            <w:tcW w:w="1800" w:type="dxa"/>
            <w:hideMark/>
          </w:tcPr>
          <w:p w14:paraId="34159BD5" w14:textId="77777777" w:rsidR="005363A6" w:rsidRPr="000C4687" w:rsidRDefault="005363A6">
            <w:pPr>
              <w:rPr>
                <w:color w:val="000000" w:themeColor="text1"/>
              </w:rPr>
            </w:pPr>
            <w:r w:rsidRPr="000C4687">
              <w:rPr>
                <w:color w:val="000000" w:themeColor="text1"/>
              </w:rPr>
              <w:t>Laura Donnelly</w:t>
            </w:r>
          </w:p>
        </w:tc>
        <w:tc>
          <w:tcPr>
            <w:tcW w:w="990" w:type="dxa"/>
            <w:hideMark/>
          </w:tcPr>
          <w:p w14:paraId="3C081365" w14:textId="77777777" w:rsidR="005363A6" w:rsidRPr="000C4687" w:rsidRDefault="005363A6">
            <w:pPr>
              <w:rPr>
                <w:color w:val="000000" w:themeColor="text1"/>
              </w:rPr>
            </w:pPr>
            <w:r w:rsidRPr="000C4687">
              <w:rPr>
                <w:color w:val="000000" w:themeColor="text1"/>
              </w:rPr>
              <w:t> </w:t>
            </w:r>
          </w:p>
        </w:tc>
        <w:tc>
          <w:tcPr>
            <w:tcW w:w="1605" w:type="dxa"/>
            <w:hideMark/>
          </w:tcPr>
          <w:p w14:paraId="1CDCDB71" w14:textId="77777777" w:rsidR="005363A6" w:rsidRPr="000C4687" w:rsidRDefault="005363A6">
            <w:pPr>
              <w:rPr>
                <w:color w:val="000000" w:themeColor="text1"/>
              </w:rPr>
            </w:pPr>
            <w:r w:rsidRPr="000C4687">
              <w:rPr>
                <w:color w:val="000000" w:themeColor="text1"/>
              </w:rPr>
              <w:t>Creative Writing Awards</w:t>
            </w:r>
          </w:p>
        </w:tc>
        <w:tc>
          <w:tcPr>
            <w:tcW w:w="6585" w:type="dxa"/>
            <w:hideMark/>
          </w:tcPr>
          <w:p w14:paraId="5FDB380B" w14:textId="77777777" w:rsidR="005363A6" w:rsidRPr="000C4687" w:rsidRDefault="005363A6">
            <w:pPr>
              <w:rPr>
                <w:color w:val="000000" w:themeColor="text1"/>
              </w:rPr>
            </w:pPr>
            <w:r w:rsidRPr="000C4687">
              <w:rPr>
                <w:color w:val="000000" w:themeColor="text1"/>
              </w:rPr>
              <w:t> </w:t>
            </w:r>
          </w:p>
        </w:tc>
      </w:tr>
      <w:tr w:rsidR="000C4687" w:rsidRPr="000C4687" w14:paraId="017F6EA3" w14:textId="77777777" w:rsidTr="005363A6">
        <w:trPr>
          <w:trHeight w:val="738"/>
        </w:trPr>
        <w:tc>
          <w:tcPr>
            <w:tcW w:w="1030" w:type="dxa"/>
            <w:hideMark/>
          </w:tcPr>
          <w:p w14:paraId="7D26175B" w14:textId="77777777" w:rsidR="005363A6" w:rsidRPr="000C4687" w:rsidRDefault="005363A6">
            <w:pPr>
              <w:rPr>
                <w:color w:val="000000" w:themeColor="text1"/>
              </w:rPr>
            </w:pPr>
            <w:r w:rsidRPr="000C4687">
              <w:rPr>
                <w:color w:val="000000" w:themeColor="text1"/>
              </w:rPr>
              <w:t xml:space="preserve">114 </w:t>
            </w:r>
            <w:proofErr w:type="spellStart"/>
            <w:r w:rsidRPr="000C4687">
              <w:rPr>
                <w:color w:val="000000" w:themeColor="text1"/>
              </w:rPr>
              <w:t>Marano</w:t>
            </w:r>
            <w:proofErr w:type="spellEnd"/>
          </w:p>
        </w:tc>
        <w:tc>
          <w:tcPr>
            <w:tcW w:w="618" w:type="dxa"/>
            <w:hideMark/>
          </w:tcPr>
          <w:p w14:paraId="395AECE1" w14:textId="77777777" w:rsidR="005363A6" w:rsidRPr="000C4687" w:rsidRDefault="005363A6">
            <w:pPr>
              <w:rPr>
                <w:color w:val="000000" w:themeColor="text1"/>
              </w:rPr>
            </w:pPr>
            <w:r w:rsidRPr="000C4687">
              <w:rPr>
                <w:color w:val="000000" w:themeColor="text1"/>
              </w:rPr>
              <w:t>11 AM- noon</w:t>
            </w:r>
          </w:p>
        </w:tc>
        <w:tc>
          <w:tcPr>
            <w:tcW w:w="777" w:type="dxa"/>
            <w:hideMark/>
          </w:tcPr>
          <w:p w14:paraId="703E4016" w14:textId="77777777" w:rsidR="005363A6" w:rsidRPr="000C4687" w:rsidRDefault="005363A6">
            <w:pPr>
              <w:rPr>
                <w:color w:val="000000" w:themeColor="text1"/>
              </w:rPr>
            </w:pPr>
            <w:r w:rsidRPr="000C4687">
              <w:rPr>
                <w:color w:val="000000" w:themeColor="text1"/>
              </w:rPr>
              <w:t> </w:t>
            </w:r>
          </w:p>
        </w:tc>
        <w:tc>
          <w:tcPr>
            <w:tcW w:w="900" w:type="dxa"/>
            <w:hideMark/>
          </w:tcPr>
          <w:p w14:paraId="1F2D8FB8" w14:textId="77777777" w:rsidR="005363A6" w:rsidRPr="000C4687" w:rsidRDefault="005363A6">
            <w:pPr>
              <w:rPr>
                <w:b/>
                <w:bCs/>
                <w:color w:val="000000" w:themeColor="text1"/>
              </w:rPr>
            </w:pPr>
            <w:r w:rsidRPr="000C4687">
              <w:rPr>
                <w:b/>
                <w:bCs/>
                <w:color w:val="000000" w:themeColor="text1"/>
              </w:rPr>
              <w:t>Creative Writing Program</w:t>
            </w:r>
          </w:p>
        </w:tc>
        <w:tc>
          <w:tcPr>
            <w:tcW w:w="1800" w:type="dxa"/>
            <w:hideMark/>
          </w:tcPr>
          <w:p w14:paraId="31EF45E9" w14:textId="77777777" w:rsidR="005363A6" w:rsidRPr="000C4687" w:rsidRDefault="005363A6">
            <w:pPr>
              <w:rPr>
                <w:color w:val="000000" w:themeColor="text1"/>
              </w:rPr>
            </w:pPr>
            <w:r w:rsidRPr="000C4687">
              <w:rPr>
                <w:color w:val="000000" w:themeColor="text1"/>
              </w:rPr>
              <w:t>Laura Donnelly</w:t>
            </w:r>
          </w:p>
        </w:tc>
        <w:tc>
          <w:tcPr>
            <w:tcW w:w="990" w:type="dxa"/>
            <w:hideMark/>
          </w:tcPr>
          <w:p w14:paraId="4359BABC" w14:textId="77777777" w:rsidR="005363A6" w:rsidRPr="000C4687" w:rsidRDefault="005363A6">
            <w:pPr>
              <w:rPr>
                <w:color w:val="000000" w:themeColor="text1"/>
              </w:rPr>
            </w:pPr>
            <w:r w:rsidRPr="000C4687">
              <w:rPr>
                <w:color w:val="000000" w:themeColor="text1"/>
              </w:rPr>
              <w:t> </w:t>
            </w:r>
          </w:p>
        </w:tc>
        <w:tc>
          <w:tcPr>
            <w:tcW w:w="1605" w:type="dxa"/>
            <w:hideMark/>
          </w:tcPr>
          <w:p w14:paraId="645D95E3" w14:textId="77777777" w:rsidR="005363A6" w:rsidRPr="000C4687" w:rsidRDefault="005363A6">
            <w:pPr>
              <w:rPr>
                <w:color w:val="000000" w:themeColor="text1"/>
              </w:rPr>
            </w:pPr>
            <w:r w:rsidRPr="000C4687">
              <w:rPr>
                <w:color w:val="000000" w:themeColor="text1"/>
              </w:rPr>
              <w:t>Creative Writing Awards</w:t>
            </w:r>
          </w:p>
        </w:tc>
        <w:tc>
          <w:tcPr>
            <w:tcW w:w="6585" w:type="dxa"/>
            <w:hideMark/>
          </w:tcPr>
          <w:p w14:paraId="754C0C43" w14:textId="77777777" w:rsidR="005363A6" w:rsidRPr="000C4687" w:rsidRDefault="005363A6">
            <w:pPr>
              <w:rPr>
                <w:color w:val="000000" w:themeColor="text1"/>
              </w:rPr>
            </w:pPr>
            <w:r w:rsidRPr="000C4687">
              <w:rPr>
                <w:color w:val="000000" w:themeColor="text1"/>
              </w:rPr>
              <w:t> </w:t>
            </w:r>
          </w:p>
        </w:tc>
      </w:tr>
      <w:tr w:rsidR="000C4687" w:rsidRPr="000C4687" w14:paraId="583744A2" w14:textId="77777777" w:rsidTr="005363A6">
        <w:trPr>
          <w:trHeight w:val="1476"/>
        </w:trPr>
        <w:tc>
          <w:tcPr>
            <w:tcW w:w="1030" w:type="dxa"/>
            <w:hideMark/>
          </w:tcPr>
          <w:p w14:paraId="10C42647" w14:textId="77777777" w:rsidR="005363A6" w:rsidRPr="000C4687" w:rsidRDefault="005363A6">
            <w:pPr>
              <w:rPr>
                <w:color w:val="000000" w:themeColor="text1"/>
              </w:rPr>
            </w:pPr>
            <w:r w:rsidRPr="000C4687">
              <w:rPr>
                <w:color w:val="000000" w:themeColor="text1"/>
              </w:rPr>
              <w:t xml:space="preserve">225 </w:t>
            </w:r>
            <w:proofErr w:type="spellStart"/>
            <w:r w:rsidRPr="000C4687">
              <w:rPr>
                <w:color w:val="000000" w:themeColor="text1"/>
              </w:rPr>
              <w:t>Marano</w:t>
            </w:r>
            <w:proofErr w:type="spellEnd"/>
          </w:p>
        </w:tc>
        <w:tc>
          <w:tcPr>
            <w:tcW w:w="618" w:type="dxa"/>
            <w:hideMark/>
          </w:tcPr>
          <w:p w14:paraId="4FFD3B13" w14:textId="77777777" w:rsidR="005363A6" w:rsidRPr="000C4687" w:rsidRDefault="005363A6">
            <w:pPr>
              <w:rPr>
                <w:color w:val="000000" w:themeColor="text1"/>
              </w:rPr>
            </w:pPr>
            <w:r w:rsidRPr="000C4687">
              <w:rPr>
                <w:color w:val="000000" w:themeColor="text1"/>
              </w:rPr>
              <w:t>9 AM- 9:40 AM</w:t>
            </w:r>
          </w:p>
        </w:tc>
        <w:tc>
          <w:tcPr>
            <w:tcW w:w="777" w:type="dxa"/>
            <w:hideMark/>
          </w:tcPr>
          <w:p w14:paraId="40D01F9B" w14:textId="77777777" w:rsidR="005363A6" w:rsidRPr="000C4687" w:rsidRDefault="005363A6">
            <w:pPr>
              <w:rPr>
                <w:color w:val="000000" w:themeColor="text1"/>
              </w:rPr>
            </w:pPr>
            <w:r w:rsidRPr="000C4687">
              <w:rPr>
                <w:color w:val="000000" w:themeColor="text1"/>
              </w:rPr>
              <w:t>https://oswego-edu.zoom.us/j/96192998694</w:t>
            </w:r>
          </w:p>
        </w:tc>
        <w:tc>
          <w:tcPr>
            <w:tcW w:w="900" w:type="dxa"/>
            <w:hideMark/>
          </w:tcPr>
          <w:p w14:paraId="0B595B6C" w14:textId="77777777" w:rsidR="005363A6" w:rsidRPr="000C4687" w:rsidRDefault="005363A6">
            <w:pPr>
              <w:rPr>
                <w:b/>
                <w:bCs/>
                <w:color w:val="000000" w:themeColor="text1"/>
              </w:rPr>
            </w:pPr>
            <w:r w:rsidRPr="000C4687">
              <w:rPr>
                <w:b/>
                <w:bCs/>
                <w:color w:val="000000" w:themeColor="text1"/>
              </w:rPr>
              <w:t>Curriculum &amp; Instruction</w:t>
            </w:r>
          </w:p>
        </w:tc>
        <w:tc>
          <w:tcPr>
            <w:tcW w:w="1800" w:type="dxa"/>
            <w:hideMark/>
          </w:tcPr>
          <w:p w14:paraId="7E14F71A" w14:textId="77777777" w:rsidR="005363A6" w:rsidRPr="000C4687" w:rsidRDefault="005363A6">
            <w:pPr>
              <w:rPr>
                <w:color w:val="000000" w:themeColor="text1"/>
              </w:rPr>
            </w:pPr>
            <w:r w:rsidRPr="000C4687">
              <w:rPr>
                <w:color w:val="000000" w:themeColor="text1"/>
              </w:rPr>
              <w:t>Liu, Yan</w:t>
            </w:r>
          </w:p>
        </w:tc>
        <w:tc>
          <w:tcPr>
            <w:tcW w:w="990" w:type="dxa"/>
            <w:hideMark/>
          </w:tcPr>
          <w:p w14:paraId="05589B7B" w14:textId="77777777" w:rsidR="005363A6" w:rsidRPr="000C4687" w:rsidRDefault="005363A6">
            <w:pPr>
              <w:rPr>
                <w:color w:val="000000" w:themeColor="text1"/>
              </w:rPr>
            </w:pPr>
            <w:r w:rsidRPr="000C4687">
              <w:rPr>
                <w:color w:val="000000" w:themeColor="text1"/>
              </w:rPr>
              <w:t>Yang, Harrison</w:t>
            </w:r>
          </w:p>
        </w:tc>
        <w:tc>
          <w:tcPr>
            <w:tcW w:w="1605" w:type="dxa"/>
            <w:hideMark/>
          </w:tcPr>
          <w:p w14:paraId="33517B0D" w14:textId="77777777" w:rsidR="005363A6" w:rsidRPr="000C4687" w:rsidRDefault="005363A6">
            <w:pPr>
              <w:rPr>
                <w:color w:val="000000" w:themeColor="text1"/>
              </w:rPr>
            </w:pPr>
            <w:r w:rsidRPr="000C4687">
              <w:rPr>
                <w:color w:val="000000" w:themeColor="text1"/>
              </w:rPr>
              <w:t>Tailored Learning: Personalized Intelligent Tutoring for Cultivating Problem-Solving Skills</w:t>
            </w:r>
          </w:p>
        </w:tc>
        <w:tc>
          <w:tcPr>
            <w:tcW w:w="6585" w:type="dxa"/>
            <w:hideMark/>
          </w:tcPr>
          <w:p w14:paraId="57EA727F" w14:textId="77777777" w:rsidR="005363A6" w:rsidRPr="000C4687" w:rsidRDefault="005363A6">
            <w:pPr>
              <w:rPr>
                <w:color w:val="000000" w:themeColor="text1"/>
              </w:rPr>
            </w:pPr>
            <w:r w:rsidRPr="000C4687">
              <w:rPr>
                <w:color w:val="000000" w:themeColor="text1"/>
              </w:rPr>
              <w:t>Unlike the current intelligent tutoring systems that prioritize knowledge acquisition and memorization, this study proposes a problem-driven approach that prioritizes the development of learners' problem-solving abilities.</w:t>
            </w:r>
          </w:p>
        </w:tc>
      </w:tr>
      <w:tr w:rsidR="000C4687" w:rsidRPr="000C4687" w14:paraId="4554973B" w14:textId="77777777" w:rsidTr="005363A6">
        <w:trPr>
          <w:trHeight w:val="1722"/>
        </w:trPr>
        <w:tc>
          <w:tcPr>
            <w:tcW w:w="1030" w:type="dxa"/>
            <w:hideMark/>
          </w:tcPr>
          <w:p w14:paraId="5B50D42A" w14:textId="77777777" w:rsidR="005363A6" w:rsidRPr="000C4687" w:rsidRDefault="005363A6">
            <w:pPr>
              <w:rPr>
                <w:color w:val="000000" w:themeColor="text1"/>
              </w:rPr>
            </w:pPr>
            <w:r w:rsidRPr="000C4687">
              <w:rPr>
                <w:color w:val="000000" w:themeColor="text1"/>
              </w:rPr>
              <w:t xml:space="preserve">225 </w:t>
            </w:r>
            <w:proofErr w:type="spellStart"/>
            <w:r w:rsidRPr="000C4687">
              <w:rPr>
                <w:color w:val="000000" w:themeColor="text1"/>
              </w:rPr>
              <w:t>Marano</w:t>
            </w:r>
            <w:proofErr w:type="spellEnd"/>
          </w:p>
        </w:tc>
        <w:tc>
          <w:tcPr>
            <w:tcW w:w="618" w:type="dxa"/>
            <w:hideMark/>
          </w:tcPr>
          <w:p w14:paraId="46E83CE1" w14:textId="77777777" w:rsidR="005363A6" w:rsidRPr="000C4687" w:rsidRDefault="005363A6">
            <w:pPr>
              <w:rPr>
                <w:color w:val="000000" w:themeColor="text1"/>
              </w:rPr>
            </w:pPr>
            <w:r w:rsidRPr="000C4687">
              <w:rPr>
                <w:color w:val="000000" w:themeColor="text1"/>
              </w:rPr>
              <w:t>9:45 AM- 10:25 AM</w:t>
            </w:r>
          </w:p>
        </w:tc>
        <w:tc>
          <w:tcPr>
            <w:tcW w:w="777" w:type="dxa"/>
            <w:hideMark/>
          </w:tcPr>
          <w:p w14:paraId="5674539C" w14:textId="77777777" w:rsidR="005363A6" w:rsidRPr="000C4687" w:rsidRDefault="005363A6">
            <w:pPr>
              <w:rPr>
                <w:color w:val="000000" w:themeColor="text1"/>
              </w:rPr>
            </w:pPr>
            <w:r w:rsidRPr="000C4687">
              <w:rPr>
                <w:color w:val="000000" w:themeColor="text1"/>
              </w:rPr>
              <w:t>https://oswego-edu.zoom.us/j/96192998694</w:t>
            </w:r>
          </w:p>
        </w:tc>
        <w:tc>
          <w:tcPr>
            <w:tcW w:w="900" w:type="dxa"/>
            <w:hideMark/>
          </w:tcPr>
          <w:p w14:paraId="47B879A3" w14:textId="77777777" w:rsidR="005363A6" w:rsidRPr="000C4687" w:rsidRDefault="005363A6">
            <w:pPr>
              <w:rPr>
                <w:b/>
                <w:bCs/>
                <w:color w:val="000000" w:themeColor="text1"/>
              </w:rPr>
            </w:pPr>
            <w:r w:rsidRPr="000C4687">
              <w:rPr>
                <w:b/>
                <w:bCs/>
                <w:color w:val="000000" w:themeColor="text1"/>
              </w:rPr>
              <w:t>Curriculum &amp; Instruction</w:t>
            </w:r>
          </w:p>
        </w:tc>
        <w:tc>
          <w:tcPr>
            <w:tcW w:w="1800" w:type="dxa"/>
            <w:hideMark/>
          </w:tcPr>
          <w:p w14:paraId="0B1F469F" w14:textId="77777777" w:rsidR="005363A6" w:rsidRPr="000C4687" w:rsidRDefault="005363A6">
            <w:pPr>
              <w:rPr>
                <w:color w:val="000000" w:themeColor="text1"/>
              </w:rPr>
            </w:pPr>
            <w:r w:rsidRPr="000C4687">
              <w:rPr>
                <w:color w:val="000000" w:themeColor="text1"/>
              </w:rPr>
              <w:t xml:space="preserve">Wang, </w:t>
            </w:r>
            <w:proofErr w:type="spellStart"/>
            <w:r w:rsidRPr="000C4687">
              <w:rPr>
                <w:color w:val="000000" w:themeColor="text1"/>
              </w:rPr>
              <w:t>Xuejun</w:t>
            </w:r>
            <w:proofErr w:type="spellEnd"/>
          </w:p>
        </w:tc>
        <w:tc>
          <w:tcPr>
            <w:tcW w:w="990" w:type="dxa"/>
            <w:hideMark/>
          </w:tcPr>
          <w:p w14:paraId="49E50486" w14:textId="77777777" w:rsidR="005363A6" w:rsidRPr="000C4687" w:rsidRDefault="005363A6">
            <w:pPr>
              <w:rPr>
                <w:color w:val="000000" w:themeColor="text1"/>
              </w:rPr>
            </w:pPr>
            <w:r w:rsidRPr="000C4687">
              <w:rPr>
                <w:color w:val="000000" w:themeColor="text1"/>
              </w:rPr>
              <w:t>Yang, Harrison</w:t>
            </w:r>
          </w:p>
        </w:tc>
        <w:tc>
          <w:tcPr>
            <w:tcW w:w="1605" w:type="dxa"/>
            <w:hideMark/>
          </w:tcPr>
          <w:p w14:paraId="71EB5C72" w14:textId="77777777" w:rsidR="005363A6" w:rsidRPr="000C4687" w:rsidRDefault="005363A6">
            <w:pPr>
              <w:rPr>
                <w:color w:val="000000" w:themeColor="text1"/>
              </w:rPr>
            </w:pPr>
            <w:r w:rsidRPr="000C4687">
              <w:rPr>
                <w:color w:val="000000" w:themeColor="text1"/>
              </w:rPr>
              <w:t>Smart Campus Development: A Case Study of M Middle School in Wuhan</w:t>
            </w:r>
          </w:p>
        </w:tc>
        <w:tc>
          <w:tcPr>
            <w:tcW w:w="6585" w:type="dxa"/>
            <w:hideMark/>
          </w:tcPr>
          <w:p w14:paraId="6D468476" w14:textId="77777777" w:rsidR="005363A6" w:rsidRPr="000C4687" w:rsidRDefault="005363A6">
            <w:pPr>
              <w:rPr>
                <w:color w:val="000000" w:themeColor="text1"/>
              </w:rPr>
            </w:pPr>
            <w:r w:rsidRPr="000C4687">
              <w:rPr>
                <w:color w:val="000000" w:themeColor="text1"/>
              </w:rPr>
              <w:t>This study analyzes the smart campus development and application at M middle school in Wuhan, China. It involved online questionnaires and face-to-face in-person interviews in understanding the status and identifying successes and shortcomings. Based on the findings, the paper provides thoughts and suggestions for improving future smart campus development.</w:t>
            </w:r>
          </w:p>
        </w:tc>
      </w:tr>
      <w:tr w:rsidR="000C4687" w:rsidRPr="000C4687" w14:paraId="7B0DD9AA" w14:textId="77777777" w:rsidTr="005363A6">
        <w:trPr>
          <w:trHeight w:val="1968"/>
        </w:trPr>
        <w:tc>
          <w:tcPr>
            <w:tcW w:w="1030" w:type="dxa"/>
            <w:hideMark/>
          </w:tcPr>
          <w:p w14:paraId="593A8FB8" w14:textId="77777777" w:rsidR="005363A6" w:rsidRPr="000C4687" w:rsidRDefault="005363A6">
            <w:pPr>
              <w:rPr>
                <w:color w:val="000000" w:themeColor="text1"/>
              </w:rPr>
            </w:pPr>
            <w:r w:rsidRPr="000C4687">
              <w:rPr>
                <w:color w:val="000000" w:themeColor="text1"/>
              </w:rPr>
              <w:lastRenderedPageBreak/>
              <w:t xml:space="preserve">225 </w:t>
            </w:r>
            <w:proofErr w:type="spellStart"/>
            <w:r w:rsidRPr="000C4687">
              <w:rPr>
                <w:color w:val="000000" w:themeColor="text1"/>
              </w:rPr>
              <w:t>Marano</w:t>
            </w:r>
            <w:proofErr w:type="spellEnd"/>
          </w:p>
        </w:tc>
        <w:tc>
          <w:tcPr>
            <w:tcW w:w="618" w:type="dxa"/>
            <w:hideMark/>
          </w:tcPr>
          <w:p w14:paraId="36A86527" w14:textId="77777777" w:rsidR="005363A6" w:rsidRPr="000C4687" w:rsidRDefault="005363A6">
            <w:pPr>
              <w:rPr>
                <w:color w:val="000000" w:themeColor="text1"/>
              </w:rPr>
            </w:pPr>
            <w:r w:rsidRPr="000C4687">
              <w:rPr>
                <w:color w:val="000000" w:themeColor="text1"/>
              </w:rPr>
              <w:t>10:30 AM- 11:10 AM</w:t>
            </w:r>
          </w:p>
        </w:tc>
        <w:tc>
          <w:tcPr>
            <w:tcW w:w="777" w:type="dxa"/>
            <w:hideMark/>
          </w:tcPr>
          <w:p w14:paraId="753D64CD" w14:textId="77777777" w:rsidR="005363A6" w:rsidRPr="000C4687" w:rsidRDefault="005363A6">
            <w:pPr>
              <w:rPr>
                <w:color w:val="000000" w:themeColor="text1"/>
              </w:rPr>
            </w:pPr>
            <w:r w:rsidRPr="000C4687">
              <w:rPr>
                <w:color w:val="000000" w:themeColor="text1"/>
              </w:rPr>
              <w:t>https://oswego-edu.zoom.us/j/96192998694</w:t>
            </w:r>
          </w:p>
        </w:tc>
        <w:tc>
          <w:tcPr>
            <w:tcW w:w="900" w:type="dxa"/>
            <w:hideMark/>
          </w:tcPr>
          <w:p w14:paraId="4F51124B" w14:textId="77777777" w:rsidR="005363A6" w:rsidRPr="000C4687" w:rsidRDefault="005363A6">
            <w:pPr>
              <w:rPr>
                <w:b/>
                <w:bCs/>
                <w:color w:val="000000" w:themeColor="text1"/>
              </w:rPr>
            </w:pPr>
            <w:r w:rsidRPr="000C4687">
              <w:rPr>
                <w:b/>
                <w:bCs/>
                <w:color w:val="000000" w:themeColor="text1"/>
              </w:rPr>
              <w:t>Curriculum &amp; Instruction</w:t>
            </w:r>
          </w:p>
        </w:tc>
        <w:tc>
          <w:tcPr>
            <w:tcW w:w="1800" w:type="dxa"/>
            <w:hideMark/>
          </w:tcPr>
          <w:p w14:paraId="7437B0F8" w14:textId="77777777" w:rsidR="005363A6" w:rsidRPr="000C4687" w:rsidRDefault="005363A6">
            <w:pPr>
              <w:rPr>
                <w:color w:val="000000" w:themeColor="text1"/>
              </w:rPr>
            </w:pPr>
            <w:r w:rsidRPr="000C4687">
              <w:rPr>
                <w:color w:val="000000" w:themeColor="text1"/>
              </w:rPr>
              <w:t>Jiang, Li</w:t>
            </w:r>
          </w:p>
        </w:tc>
        <w:tc>
          <w:tcPr>
            <w:tcW w:w="990" w:type="dxa"/>
            <w:hideMark/>
          </w:tcPr>
          <w:p w14:paraId="178CFF40" w14:textId="77777777" w:rsidR="005363A6" w:rsidRPr="000C4687" w:rsidRDefault="005363A6">
            <w:pPr>
              <w:rPr>
                <w:color w:val="000000" w:themeColor="text1"/>
              </w:rPr>
            </w:pPr>
            <w:r w:rsidRPr="000C4687">
              <w:rPr>
                <w:color w:val="000000" w:themeColor="text1"/>
              </w:rPr>
              <w:t>Yang, Harrison</w:t>
            </w:r>
          </w:p>
        </w:tc>
        <w:tc>
          <w:tcPr>
            <w:tcW w:w="1605" w:type="dxa"/>
            <w:hideMark/>
          </w:tcPr>
          <w:p w14:paraId="1728F61F" w14:textId="77777777" w:rsidR="005363A6" w:rsidRPr="000C4687" w:rsidRDefault="005363A6">
            <w:pPr>
              <w:rPr>
                <w:color w:val="000000" w:themeColor="text1"/>
              </w:rPr>
            </w:pPr>
            <w:r w:rsidRPr="000C4687">
              <w:rPr>
                <w:color w:val="000000" w:themeColor="text1"/>
              </w:rPr>
              <w:t>Integrating Industry and Education in Engineering Education in China: Exploring a New Practice Environment</w:t>
            </w:r>
          </w:p>
        </w:tc>
        <w:tc>
          <w:tcPr>
            <w:tcW w:w="6585" w:type="dxa"/>
            <w:hideMark/>
          </w:tcPr>
          <w:p w14:paraId="1976BBC3" w14:textId="77777777" w:rsidR="005363A6" w:rsidRPr="000C4687" w:rsidRDefault="005363A6">
            <w:pPr>
              <w:rPr>
                <w:color w:val="000000" w:themeColor="text1"/>
              </w:rPr>
            </w:pPr>
            <w:r w:rsidRPr="000C4687">
              <w:rPr>
                <w:color w:val="000000" w:themeColor="text1"/>
              </w:rPr>
              <w:t>The study proposes a new type of engineering education practice environment, which uses school-enterprise co-construction. The focus is on solving three problems: building a comprehensive practical learning process, information-sharing platform, and optimizing the learning environment using educational technology. The study proposes two engineering methods: the design process and system engineering.</w:t>
            </w:r>
          </w:p>
        </w:tc>
      </w:tr>
      <w:tr w:rsidR="000C4687" w:rsidRPr="000C4687" w14:paraId="6C3E76A7" w14:textId="77777777" w:rsidTr="005363A6">
        <w:trPr>
          <w:trHeight w:val="3198"/>
        </w:trPr>
        <w:tc>
          <w:tcPr>
            <w:tcW w:w="1030" w:type="dxa"/>
            <w:hideMark/>
          </w:tcPr>
          <w:p w14:paraId="5D6446F1" w14:textId="77777777" w:rsidR="005363A6" w:rsidRPr="000C4687" w:rsidRDefault="005363A6">
            <w:pPr>
              <w:rPr>
                <w:color w:val="000000" w:themeColor="text1"/>
              </w:rPr>
            </w:pPr>
            <w:r w:rsidRPr="000C4687">
              <w:rPr>
                <w:color w:val="000000" w:themeColor="text1"/>
              </w:rPr>
              <w:t xml:space="preserve">225 </w:t>
            </w:r>
            <w:proofErr w:type="spellStart"/>
            <w:r w:rsidRPr="000C4687">
              <w:rPr>
                <w:color w:val="000000" w:themeColor="text1"/>
              </w:rPr>
              <w:t>Marano</w:t>
            </w:r>
            <w:proofErr w:type="spellEnd"/>
          </w:p>
        </w:tc>
        <w:tc>
          <w:tcPr>
            <w:tcW w:w="618" w:type="dxa"/>
            <w:hideMark/>
          </w:tcPr>
          <w:p w14:paraId="6B0272E0" w14:textId="77777777" w:rsidR="005363A6" w:rsidRPr="000C4687" w:rsidRDefault="005363A6">
            <w:pPr>
              <w:rPr>
                <w:color w:val="000000" w:themeColor="text1"/>
              </w:rPr>
            </w:pPr>
            <w:r w:rsidRPr="000C4687">
              <w:rPr>
                <w:color w:val="000000" w:themeColor="text1"/>
              </w:rPr>
              <w:t>11:15 AM- 11:55 AM</w:t>
            </w:r>
          </w:p>
        </w:tc>
        <w:tc>
          <w:tcPr>
            <w:tcW w:w="777" w:type="dxa"/>
            <w:hideMark/>
          </w:tcPr>
          <w:p w14:paraId="57FDE7B8" w14:textId="77777777" w:rsidR="005363A6" w:rsidRPr="000C4687" w:rsidRDefault="005363A6">
            <w:pPr>
              <w:rPr>
                <w:color w:val="000000" w:themeColor="text1"/>
              </w:rPr>
            </w:pPr>
            <w:r w:rsidRPr="000C4687">
              <w:rPr>
                <w:color w:val="000000" w:themeColor="text1"/>
              </w:rPr>
              <w:t>https://oswego-edu.zoom.us/j/96192998694</w:t>
            </w:r>
          </w:p>
        </w:tc>
        <w:tc>
          <w:tcPr>
            <w:tcW w:w="900" w:type="dxa"/>
            <w:hideMark/>
          </w:tcPr>
          <w:p w14:paraId="42AF70DC" w14:textId="77777777" w:rsidR="005363A6" w:rsidRPr="000C4687" w:rsidRDefault="005363A6">
            <w:pPr>
              <w:rPr>
                <w:b/>
                <w:bCs/>
                <w:color w:val="000000" w:themeColor="text1"/>
              </w:rPr>
            </w:pPr>
            <w:r w:rsidRPr="000C4687">
              <w:rPr>
                <w:b/>
                <w:bCs/>
                <w:color w:val="000000" w:themeColor="text1"/>
              </w:rPr>
              <w:t>Curriculum &amp; Instruction</w:t>
            </w:r>
          </w:p>
        </w:tc>
        <w:tc>
          <w:tcPr>
            <w:tcW w:w="1800" w:type="dxa"/>
            <w:hideMark/>
          </w:tcPr>
          <w:p w14:paraId="5F897ACA" w14:textId="77777777" w:rsidR="005363A6" w:rsidRPr="000C4687" w:rsidRDefault="005363A6">
            <w:pPr>
              <w:rPr>
                <w:color w:val="000000" w:themeColor="text1"/>
              </w:rPr>
            </w:pPr>
            <w:r w:rsidRPr="000C4687">
              <w:rPr>
                <w:color w:val="000000" w:themeColor="text1"/>
              </w:rPr>
              <w:t>Frederick, Alfred - Distinguished Service Professor</w:t>
            </w:r>
          </w:p>
        </w:tc>
        <w:tc>
          <w:tcPr>
            <w:tcW w:w="990" w:type="dxa"/>
            <w:hideMark/>
          </w:tcPr>
          <w:p w14:paraId="3838938A" w14:textId="77777777" w:rsidR="005363A6" w:rsidRPr="000C4687" w:rsidRDefault="005363A6">
            <w:pPr>
              <w:rPr>
                <w:color w:val="000000" w:themeColor="text1"/>
              </w:rPr>
            </w:pPr>
            <w:r w:rsidRPr="000C4687">
              <w:rPr>
                <w:color w:val="000000" w:themeColor="text1"/>
              </w:rPr>
              <w:t> </w:t>
            </w:r>
          </w:p>
        </w:tc>
        <w:tc>
          <w:tcPr>
            <w:tcW w:w="1605" w:type="dxa"/>
            <w:hideMark/>
          </w:tcPr>
          <w:p w14:paraId="6D80EE25" w14:textId="77777777" w:rsidR="005363A6" w:rsidRPr="000C4687" w:rsidRDefault="005363A6">
            <w:pPr>
              <w:rPr>
                <w:color w:val="000000" w:themeColor="text1"/>
              </w:rPr>
            </w:pPr>
            <w:r w:rsidRPr="000C4687">
              <w:rPr>
                <w:color w:val="000000" w:themeColor="text1"/>
              </w:rPr>
              <w:t>The impact of the Eurocentric Male-defined Curriculum on the Self-Image, Self-esteem, and Academic Achievement of Culturally Diverse Student Populations: A Case for Culturally Responsive Pedagogy.</w:t>
            </w:r>
          </w:p>
        </w:tc>
        <w:tc>
          <w:tcPr>
            <w:tcW w:w="6585" w:type="dxa"/>
            <w:hideMark/>
          </w:tcPr>
          <w:p w14:paraId="063CF98E" w14:textId="77777777" w:rsidR="005363A6" w:rsidRPr="000C4687" w:rsidRDefault="005363A6">
            <w:pPr>
              <w:rPr>
                <w:color w:val="000000" w:themeColor="text1"/>
              </w:rPr>
            </w:pPr>
            <w:r w:rsidRPr="000C4687">
              <w:rPr>
                <w:color w:val="000000" w:themeColor="text1"/>
              </w:rPr>
              <w:t> </w:t>
            </w:r>
          </w:p>
        </w:tc>
      </w:tr>
      <w:tr w:rsidR="000C4687" w:rsidRPr="000C4687" w14:paraId="78230789" w14:textId="77777777" w:rsidTr="005363A6">
        <w:trPr>
          <w:trHeight w:val="1230"/>
        </w:trPr>
        <w:tc>
          <w:tcPr>
            <w:tcW w:w="1030" w:type="dxa"/>
            <w:hideMark/>
          </w:tcPr>
          <w:p w14:paraId="335ADC1B" w14:textId="77777777" w:rsidR="005363A6" w:rsidRPr="000C4687" w:rsidRDefault="005363A6">
            <w:pPr>
              <w:rPr>
                <w:color w:val="000000" w:themeColor="text1"/>
              </w:rPr>
            </w:pPr>
            <w:r w:rsidRPr="000C4687">
              <w:rPr>
                <w:color w:val="000000" w:themeColor="text1"/>
              </w:rPr>
              <w:t xml:space="preserve">225 </w:t>
            </w:r>
            <w:proofErr w:type="spellStart"/>
            <w:r w:rsidRPr="000C4687">
              <w:rPr>
                <w:color w:val="000000" w:themeColor="text1"/>
              </w:rPr>
              <w:t>Marano</w:t>
            </w:r>
            <w:proofErr w:type="spellEnd"/>
          </w:p>
        </w:tc>
        <w:tc>
          <w:tcPr>
            <w:tcW w:w="618" w:type="dxa"/>
            <w:hideMark/>
          </w:tcPr>
          <w:p w14:paraId="3FBABFF7" w14:textId="77777777" w:rsidR="005363A6" w:rsidRPr="000C4687" w:rsidRDefault="005363A6">
            <w:pPr>
              <w:rPr>
                <w:color w:val="000000" w:themeColor="text1"/>
              </w:rPr>
            </w:pPr>
            <w:r w:rsidRPr="000C4687">
              <w:rPr>
                <w:color w:val="000000" w:themeColor="text1"/>
              </w:rPr>
              <w:t>3 PM- 4 PM</w:t>
            </w:r>
          </w:p>
        </w:tc>
        <w:tc>
          <w:tcPr>
            <w:tcW w:w="777" w:type="dxa"/>
            <w:hideMark/>
          </w:tcPr>
          <w:p w14:paraId="7A633D7F" w14:textId="77777777" w:rsidR="005363A6" w:rsidRPr="000C4687" w:rsidRDefault="005363A6">
            <w:pPr>
              <w:rPr>
                <w:color w:val="000000" w:themeColor="text1"/>
              </w:rPr>
            </w:pPr>
            <w:r w:rsidRPr="000C4687">
              <w:rPr>
                <w:color w:val="000000" w:themeColor="text1"/>
              </w:rPr>
              <w:t>https://oswego-edu.zoom.us/j/96192998694</w:t>
            </w:r>
          </w:p>
        </w:tc>
        <w:tc>
          <w:tcPr>
            <w:tcW w:w="900" w:type="dxa"/>
            <w:hideMark/>
          </w:tcPr>
          <w:p w14:paraId="4C3B1803" w14:textId="77777777" w:rsidR="005363A6" w:rsidRPr="000C4687" w:rsidRDefault="005363A6">
            <w:pPr>
              <w:rPr>
                <w:b/>
                <w:bCs/>
                <w:color w:val="000000" w:themeColor="text1"/>
              </w:rPr>
            </w:pPr>
            <w:r w:rsidRPr="000C4687">
              <w:rPr>
                <w:b/>
                <w:bCs/>
                <w:color w:val="000000" w:themeColor="text1"/>
              </w:rPr>
              <w:t>Curriculum &amp; Instruction</w:t>
            </w:r>
          </w:p>
        </w:tc>
        <w:tc>
          <w:tcPr>
            <w:tcW w:w="1800" w:type="dxa"/>
            <w:hideMark/>
          </w:tcPr>
          <w:p w14:paraId="12151411" w14:textId="77777777" w:rsidR="005363A6" w:rsidRPr="000C4687" w:rsidRDefault="005363A6">
            <w:pPr>
              <w:rPr>
                <w:color w:val="000000" w:themeColor="text1"/>
              </w:rPr>
            </w:pPr>
            <w:r w:rsidRPr="000C4687">
              <w:rPr>
                <w:color w:val="000000" w:themeColor="text1"/>
              </w:rPr>
              <w:t>Jones, Jacquelyn</w:t>
            </w:r>
          </w:p>
        </w:tc>
        <w:tc>
          <w:tcPr>
            <w:tcW w:w="990" w:type="dxa"/>
            <w:hideMark/>
          </w:tcPr>
          <w:p w14:paraId="4DAF9602" w14:textId="77777777" w:rsidR="005363A6" w:rsidRPr="000C4687" w:rsidRDefault="005363A6">
            <w:pPr>
              <w:rPr>
                <w:color w:val="000000" w:themeColor="text1"/>
              </w:rPr>
            </w:pPr>
            <w:r w:rsidRPr="000C4687">
              <w:rPr>
                <w:color w:val="000000" w:themeColor="text1"/>
              </w:rPr>
              <w:t>Fleming, Sarah</w:t>
            </w:r>
          </w:p>
        </w:tc>
        <w:tc>
          <w:tcPr>
            <w:tcW w:w="1605" w:type="dxa"/>
            <w:hideMark/>
          </w:tcPr>
          <w:p w14:paraId="641AAFA7" w14:textId="77777777" w:rsidR="005363A6" w:rsidRPr="000C4687" w:rsidRDefault="005363A6">
            <w:pPr>
              <w:rPr>
                <w:color w:val="000000" w:themeColor="text1"/>
              </w:rPr>
            </w:pPr>
            <w:r w:rsidRPr="000C4687">
              <w:rPr>
                <w:color w:val="000000" w:themeColor="text1"/>
              </w:rPr>
              <w:t>Bridging the Gap with Connection Curation</w:t>
            </w:r>
          </w:p>
        </w:tc>
        <w:tc>
          <w:tcPr>
            <w:tcW w:w="6585" w:type="dxa"/>
            <w:hideMark/>
          </w:tcPr>
          <w:p w14:paraId="6ED18D34" w14:textId="77777777" w:rsidR="005363A6" w:rsidRPr="000C4687" w:rsidRDefault="005363A6">
            <w:pPr>
              <w:rPr>
                <w:color w:val="000000" w:themeColor="text1"/>
              </w:rPr>
            </w:pPr>
            <w:r w:rsidRPr="000C4687">
              <w:rPr>
                <w:color w:val="000000" w:themeColor="text1"/>
              </w:rPr>
              <w:t> </w:t>
            </w:r>
          </w:p>
        </w:tc>
      </w:tr>
      <w:tr w:rsidR="000C4687" w:rsidRPr="000C4687" w14:paraId="08ADA524" w14:textId="77777777" w:rsidTr="005363A6">
        <w:trPr>
          <w:trHeight w:val="1476"/>
        </w:trPr>
        <w:tc>
          <w:tcPr>
            <w:tcW w:w="1030" w:type="dxa"/>
            <w:hideMark/>
          </w:tcPr>
          <w:p w14:paraId="72E51884" w14:textId="77777777" w:rsidR="005363A6" w:rsidRPr="000C4687" w:rsidRDefault="005363A6">
            <w:pPr>
              <w:rPr>
                <w:color w:val="000000" w:themeColor="text1"/>
              </w:rPr>
            </w:pPr>
            <w:r w:rsidRPr="000C4687">
              <w:rPr>
                <w:color w:val="000000" w:themeColor="text1"/>
              </w:rPr>
              <w:t>194 Shineman</w:t>
            </w:r>
          </w:p>
        </w:tc>
        <w:tc>
          <w:tcPr>
            <w:tcW w:w="618" w:type="dxa"/>
            <w:hideMark/>
          </w:tcPr>
          <w:p w14:paraId="59EA62A2" w14:textId="77777777" w:rsidR="005363A6" w:rsidRPr="000C4687" w:rsidRDefault="005363A6">
            <w:pPr>
              <w:rPr>
                <w:color w:val="000000" w:themeColor="text1"/>
              </w:rPr>
            </w:pPr>
            <w:r w:rsidRPr="000C4687">
              <w:rPr>
                <w:color w:val="000000" w:themeColor="text1"/>
              </w:rPr>
              <w:t>10-11AM</w:t>
            </w:r>
          </w:p>
        </w:tc>
        <w:tc>
          <w:tcPr>
            <w:tcW w:w="777" w:type="dxa"/>
            <w:hideMark/>
          </w:tcPr>
          <w:p w14:paraId="0FD6C33C" w14:textId="77777777" w:rsidR="005363A6" w:rsidRPr="000C4687" w:rsidRDefault="005363A6">
            <w:pPr>
              <w:rPr>
                <w:color w:val="000000" w:themeColor="text1"/>
              </w:rPr>
            </w:pPr>
            <w:r w:rsidRPr="000C4687">
              <w:rPr>
                <w:color w:val="000000" w:themeColor="text1"/>
              </w:rPr>
              <w:t> </w:t>
            </w:r>
          </w:p>
        </w:tc>
        <w:tc>
          <w:tcPr>
            <w:tcW w:w="900" w:type="dxa"/>
            <w:hideMark/>
          </w:tcPr>
          <w:p w14:paraId="3D0C9B3B" w14:textId="77777777" w:rsidR="005363A6" w:rsidRPr="000C4687" w:rsidRDefault="005363A6">
            <w:pPr>
              <w:rPr>
                <w:b/>
                <w:bCs/>
                <w:color w:val="000000" w:themeColor="text1"/>
              </w:rPr>
            </w:pPr>
            <w:r w:rsidRPr="000C4687">
              <w:rPr>
                <w:b/>
                <w:bCs/>
                <w:color w:val="000000" w:themeColor="text1"/>
              </w:rPr>
              <w:t>Economics</w:t>
            </w:r>
          </w:p>
        </w:tc>
        <w:tc>
          <w:tcPr>
            <w:tcW w:w="1800" w:type="dxa"/>
            <w:hideMark/>
          </w:tcPr>
          <w:p w14:paraId="27ABF662" w14:textId="77777777" w:rsidR="005363A6" w:rsidRPr="000C4687" w:rsidRDefault="005363A6">
            <w:pPr>
              <w:rPr>
                <w:color w:val="000000" w:themeColor="text1"/>
              </w:rPr>
            </w:pPr>
            <w:proofErr w:type="spellStart"/>
            <w:r w:rsidRPr="000C4687">
              <w:rPr>
                <w:color w:val="000000" w:themeColor="text1"/>
              </w:rPr>
              <w:t>Meltser</w:t>
            </w:r>
            <w:proofErr w:type="spellEnd"/>
            <w:r w:rsidRPr="000C4687">
              <w:rPr>
                <w:color w:val="000000" w:themeColor="text1"/>
              </w:rPr>
              <w:t>, Samuel</w:t>
            </w:r>
          </w:p>
        </w:tc>
        <w:tc>
          <w:tcPr>
            <w:tcW w:w="990" w:type="dxa"/>
            <w:hideMark/>
          </w:tcPr>
          <w:p w14:paraId="0B17E02D" w14:textId="77777777" w:rsidR="005363A6" w:rsidRPr="000C4687" w:rsidRDefault="005363A6">
            <w:pPr>
              <w:rPr>
                <w:color w:val="000000" w:themeColor="text1"/>
              </w:rPr>
            </w:pPr>
            <w:proofErr w:type="spellStart"/>
            <w:r w:rsidRPr="000C4687">
              <w:rPr>
                <w:color w:val="000000" w:themeColor="text1"/>
              </w:rPr>
              <w:t>Atri</w:t>
            </w:r>
            <w:proofErr w:type="spellEnd"/>
            <w:r w:rsidRPr="000C4687">
              <w:rPr>
                <w:color w:val="000000" w:themeColor="text1"/>
              </w:rPr>
              <w:t>, Said</w:t>
            </w:r>
          </w:p>
        </w:tc>
        <w:tc>
          <w:tcPr>
            <w:tcW w:w="1605" w:type="dxa"/>
            <w:hideMark/>
          </w:tcPr>
          <w:p w14:paraId="2DFFD845" w14:textId="77777777" w:rsidR="005363A6" w:rsidRPr="000C4687" w:rsidRDefault="005363A6">
            <w:pPr>
              <w:rPr>
                <w:color w:val="000000" w:themeColor="text1"/>
              </w:rPr>
            </w:pPr>
            <w:r w:rsidRPr="000C4687">
              <w:rPr>
                <w:color w:val="000000" w:themeColor="text1"/>
              </w:rPr>
              <w:t xml:space="preserve">Inflation, Labor Markets, and Monetary Policy </w:t>
            </w:r>
          </w:p>
        </w:tc>
        <w:tc>
          <w:tcPr>
            <w:tcW w:w="6585" w:type="dxa"/>
            <w:hideMark/>
          </w:tcPr>
          <w:p w14:paraId="4B189234" w14:textId="77777777" w:rsidR="005363A6" w:rsidRPr="000C4687" w:rsidRDefault="005363A6">
            <w:pPr>
              <w:rPr>
                <w:color w:val="000000" w:themeColor="text1"/>
              </w:rPr>
            </w:pPr>
            <w:r w:rsidRPr="000C4687">
              <w:rPr>
                <w:color w:val="000000" w:themeColor="text1"/>
              </w:rPr>
              <w:t xml:space="preserve">This work discusses recent developments in the labor market, interest rates, money supply, and inflation and how these interact to shape the economy and its future. By understanding these factors, their interactions, and their potential effects, we can better prepare for and address future episodes of economic disruption. </w:t>
            </w:r>
          </w:p>
        </w:tc>
      </w:tr>
      <w:tr w:rsidR="000C4687" w:rsidRPr="000C4687" w14:paraId="3C54DB06" w14:textId="77777777" w:rsidTr="005363A6">
        <w:trPr>
          <w:trHeight w:val="1476"/>
        </w:trPr>
        <w:tc>
          <w:tcPr>
            <w:tcW w:w="1030" w:type="dxa"/>
            <w:hideMark/>
          </w:tcPr>
          <w:p w14:paraId="08A51E2A" w14:textId="77777777" w:rsidR="005363A6" w:rsidRPr="000C4687" w:rsidRDefault="005363A6">
            <w:pPr>
              <w:rPr>
                <w:color w:val="000000" w:themeColor="text1"/>
              </w:rPr>
            </w:pPr>
            <w:r w:rsidRPr="000C4687">
              <w:rPr>
                <w:color w:val="000000" w:themeColor="text1"/>
              </w:rPr>
              <w:lastRenderedPageBreak/>
              <w:t>194 Shineman</w:t>
            </w:r>
          </w:p>
        </w:tc>
        <w:tc>
          <w:tcPr>
            <w:tcW w:w="618" w:type="dxa"/>
            <w:hideMark/>
          </w:tcPr>
          <w:p w14:paraId="4182DAB2" w14:textId="77777777" w:rsidR="005363A6" w:rsidRPr="000C4687" w:rsidRDefault="005363A6">
            <w:pPr>
              <w:rPr>
                <w:color w:val="000000" w:themeColor="text1"/>
              </w:rPr>
            </w:pPr>
            <w:r w:rsidRPr="000C4687">
              <w:rPr>
                <w:color w:val="000000" w:themeColor="text1"/>
              </w:rPr>
              <w:t>10-11AM</w:t>
            </w:r>
          </w:p>
        </w:tc>
        <w:tc>
          <w:tcPr>
            <w:tcW w:w="777" w:type="dxa"/>
            <w:hideMark/>
          </w:tcPr>
          <w:p w14:paraId="540CA34C" w14:textId="77777777" w:rsidR="005363A6" w:rsidRPr="000C4687" w:rsidRDefault="005363A6">
            <w:pPr>
              <w:rPr>
                <w:color w:val="000000" w:themeColor="text1"/>
              </w:rPr>
            </w:pPr>
            <w:r w:rsidRPr="000C4687">
              <w:rPr>
                <w:color w:val="000000" w:themeColor="text1"/>
              </w:rPr>
              <w:t> </w:t>
            </w:r>
          </w:p>
        </w:tc>
        <w:tc>
          <w:tcPr>
            <w:tcW w:w="900" w:type="dxa"/>
            <w:hideMark/>
          </w:tcPr>
          <w:p w14:paraId="03E18323" w14:textId="77777777" w:rsidR="005363A6" w:rsidRPr="000C4687" w:rsidRDefault="005363A6">
            <w:pPr>
              <w:rPr>
                <w:b/>
                <w:bCs/>
                <w:color w:val="000000" w:themeColor="text1"/>
              </w:rPr>
            </w:pPr>
            <w:r w:rsidRPr="000C4687">
              <w:rPr>
                <w:b/>
                <w:bCs/>
                <w:color w:val="000000" w:themeColor="text1"/>
              </w:rPr>
              <w:t>Economics</w:t>
            </w:r>
          </w:p>
        </w:tc>
        <w:tc>
          <w:tcPr>
            <w:tcW w:w="1800" w:type="dxa"/>
            <w:hideMark/>
          </w:tcPr>
          <w:p w14:paraId="7D709819" w14:textId="77777777" w:rsidR="005363A6" w:rsidRPr="000C4687" w:rsidRDefault="005363A6">
            <w:pPr>
              <w:rPr>
                <w:color w:val="000000" w:themeColor="text1"/>
              </w:rPr>
            </w:pPr>
            <w:r w:rsidRPr="000C4687">
              <w:rPr>
                <w:color w:val="000000" w:themeColor="text1"/>
              </w:rPr>
              <w:t>Patterson, Ashley</w:t>
            </w:r>
          </w:p>
        </w:tc>
        <w:tc>
          <w:tcPr>
            <w:tcW w:w="990" w:type="dxa"/>
            <w:hideMark/>
          </w:tcPr>
          <w:p w14:paraId="6387F4BC" w14:textId="77777777" w:rsidR="005363A6" w:rsidRPr="000C4687" w:rsidRDefault="005363A6">
            <w:pPr>
              <w:rPr>
                <w:color w:val="000000" w:themeColor="text1"/>
              </w:rPr>
            </w:pPr>
            <w:proofErr w:type="spellStart"/>
            <w:r w:rsidRPr="000C4687">
              <w:rPr>
                <w:color w:val="000000" w:themeColor="text1"/>
              </w:rPr>
              <w:t>Paraschiv</w:t>
            </w:r>
            <w:proofErr w:type="spellEnd"/>
            <w:r w:rsidRPr="000C4687">
              <w:rPr>
                <w:color w:val="000000" w:themeColor="text1"/>
              </w:rPr>
              <w:t>, Mihai</w:t>
            </w:r>
          </w:p>
        </w:tc>
        <w:tc>
          <w:tcPr>
            <w:tcW w:w="1605" w:type="dxa"/>
            <w:hideMark/>
          </w:tcPr>
          <w:p w14:paraId="71C4C1A9" w14:textId="77777777" w:rsidR="005363A6" w:rsidRPr="000C4687" w:rsidRDefault="005363A6">
            <w:pPr>
              <w:rPr>
                <w:color w:val="000000" w:themeColor="text1"/>
              </w:rPr>
            </w:pPr>
            <w:r w:rsidRPr="000C4687">
              <w:rPr>
                <w:color w:val="000000" w:themeColor="text1"/>
              </w:rPr>
              <w:t>Brief Analysis of Minimum Wages and Employment in the State of Illinois</w:t>
            </w:r>
          </w:p>
        </w:tc>
        <w:tc>
          <w:tcPr>
            <w:tcW w:w="6585" w:type="dxa"/>
            <w:hideMark/>
          </w:tcPr>
          <w:p w14:paraId="244669C8" w14:textId="77777777" w:rsidR="005363A6" w:rsidRPr="000C4687" w:rsidRDefault="005363A6">
            <w:pPr>
              <w:rPr>
                <w:color w:val="000000" w:themeColor="text1"/>
              </w:rPr>
            </w:pPr>
            <w:r w:rsidRPr="000C4687">
              <w:rPr>
                <w:color w:val="000000" w:themeColor="text1"/>
              </w:rPr>
              <w:t xml:space="preserve">This paper investigates how minimum wage increases affect specific labor markets (i.e., fast food cooks and chief executives) to further understand how such changes affect the overall labor market. The paper finds that there is a link between minimum wage increases and increases in unemployment for low wage occupations. </w:t>
            </w:r>
          </w:p>
        </w:tc>
      </w:tr>
      <w:tr w:rsidR="000C4687" w:rsidRPr="000C4687" w14:paraId="6BA0E866" w14:textId="77777777" w:rsidTr="005363A6">
        <w:trPr>
          <w:trHeight w:val="1230"/>
        </w:trPr>
        <w:tc>
          <w:tcPr>
            <w:tcW w:w="1030" w:type="dxa"/>
            <w:hideMark/>
          </w:tcPr>
          <w:p w14:paraId="1E6345F4" w14:textId="77777777" w:rsidR="005363A6" w:rsidRPr="000C4687" w:rsidRDefault="005363A6">
            <w:pPr>
              <w:rPr>
                <w:color w:val="000000" w:themeColor="text1"/>
              </w:rPr>
            </w:pPr>
            <w:r w:rsidRPr="000C4687">
              <w:rPr>
                <w:color w:val="000000" w:themeColor="text1"/>
              </w:rPr>
              <w:t>194 Shineman</w:t>
            </w:r>
          </w:p>
        </w:tc>
        <w:tc>
          <w:tcPr>
            <w:tcW w:w="618" w:type="dxa"/>
            <w:hideMark/>
          </w:tcPr>
          <w:p w14:paraId="617F7423" w14:textId="77777777" w:rsidR="005363A6" w:rsidRPr="000C4687" w:rsidRDefault="005363A6">
            <w:pPr>
              <w:rPr>
                <w:color w:val="000000" w:themeColor="text1"/>
              </w:rPr>
            </w:pPr>
            <w:r w:rsidRPr="000C4687">
              <w:rPr>
                <w:color w:val="000000" w:themeColor="text1"/>
              </w:rPr>
              <w:t>10-11AM</w:t>
            </w:r>
          </w:p>
        </w:tc>
        <w:tc>
          <w:tcPr>
            <w:tcW w:w="777" w:type="dxa"/>
            <w:hideMark/>
          </w:tcPr>
          <w:p w14:paraId="71973C07" w14:textId="77777777" w:rsidR="005363A6" w:rsidRPr="000C4687" w:rsidRDefault="005363A6">
            <w:pPr>
              <w:rPr>
                <w:color w:val="000000" w:themeColor="text1"/>
              </w:rPr>
            </w:pPr>
            <w:r w:rsidRPr="000C4687">
              <w:rPr>
                <w:color w:val="000000" w:themeColor="text1"/>
              </w:rPr>
              <w:t> </w:t>
            </w:r>
          </w:p>
        </w:tc>
        <w:tc>
          <w:tcPr>
            <w:tcW w:w="900" w:type="dxa"/>
            <w:hideMark/>
          </w:tcPr>
          <w:p w14:paraId="51E6C62A" w14:textId="77777777" w:rsidR="005363A6" w:rsidRPr="000C4687" w:rsidRDefault="005363A6">
            <w:pPr>
              <w:rPr>
                <w:b/>
                <w:bCs/>
                <w:color w:val="000000" w:themeColor="text1"/>
              </w:rPr>
            </w:pPr>
            <w:r w:rsidRPr="000C4687">
              <w:rPr>
                <w:b/>
                <w:bCs/>
                <w:color w:val="000000" w:themeColor="text1"/>
              </w:rPr>
              <w:t>Economics</w:t>
            </w:r>
          </w:p>
        </w:tc>
        <w:tc>
          <w:tcPr>
            <w:tcW w:w="1800" w:type="dxa"/>
            <w:hideMark/>
          </w:tcPr>
          <w:p w14:paraId="1D4D0935" w14:textId="77777777" w:rsidR="005363A6" w:rsidRPr="000C4687" w:rsidRDefault="005363A6">
            <w:pPr>
              <w:rPr>
                <w:color w:val="000000" w:themeColor="text1"/>
              </w:rPr>
            </w:pPr>
            <w:r w:rsidRPr="000C4687">
              <w:rPr>
                <w:color w:val="000000" w:themeColor="text1"/>
              </w:rPr>
              <w:t xml:space="preserve">Reiter, Adam </w:t>
            </w:r>
          </w:p>
        </w:tc>
        <w:tc>
          <w:tcPr>
            <w:tcW w:w="990" w:type="dxa"/>
            <w:hideMark/>
          </w:tcPr>
          <w:p w14:paraId="2F6708D4" w14:textId="77777777" w:rsidR="005363A6" w:rsidRPr="000C4687" w:rsidRDefault="005363A6">
            <w:pPr>
              <w:rPr>
                <w:color w:val="000000" w:themeColor="text1"/>
              </w:rPr>
            </w:pPr>
            <w:proofErr w:type="spellStart"/>
            <w:r w:rsidRPr="000C4687">
              <w:rPr>
                <w:color w:val="000000" w:themeColor="text1"/>
              </w:rPr>
              <w:t>Paraschiv</w:t>
            </w:r>
            <w:proofErr w:type="spellEnd"/>
            <w:r w:rsidRPr="000C4687">
              <w:rPr>
                <w:color w:val="000000" w:themeColor="text1"/>
              </w:rPr>
              <w:t>, Mihai</w:t>
            </w:r>
          </w:p>
        </w:tc>
        <w:tc>
          <w:tcPr>
            <w:tcW w:w="1605" w:type="dxa"/>
            <w:hideMark/>
          </w:tcPr>
          <w:p w14:paraId="1ECA66F0" w14:textId="77777777" w:rsidR="005363A6" w:rsidRPr="000C4687" w:rsidRDefault="005363A6">
            <w:pPr>
              <w:rPr>
                <w:color w:val="000000" w:themeColor="text1"/>
              </w:rPr>
            </w:pPr>
            <w:r w:rsidRPr="000C4687">
              <w:rPr>
                <w:color w:val="000000" w:themeColor="text1"/>
              </w:rPr>
              <w:t xml:space="preserve">An Inquiry into Minimum Wage and Employment </w:t>
            </w:r>
          </w:p>
        </w:tc>
        <w:tc>
          <w:tcPr>
            <w:tcW w:w="6585" w:type="dxa"/>
            <w:hideMark/>
          </w:tcPr>
          <w:p w14:paraId="55DBC852" w14:textId="77777777" w:rsidR="005363A6" w:rsidRPr="000C4687" w:rsidRDefault="005363A6">
            <w:pPr>
              <w:rPr>
                <w:color w:val="000000" w:themeColor="text1"/>
              </w:rPr>
            </w:pPr>
            <w:r w:rsidRPr="000C4687">
              <w:rPr>
                <w:color w:val="000000" w:themeColor="text1"/>
              </w:rPr>
              <w:t xml:space="preserve">This paper is an inquiry into the connection between minimum wage and employment. It is found that occupations that require more specialization are less impacted from a change in minimum wage compared to those that require less skill. So, the impact of minimum wage is market specific. </w:t>
            </w:r>
          </w:p>
        </w:tc>
      </w:tr>
      <w:tr w:rsidR="000C4687" w:rsidRPr="000C4687" w14:paraId="544CD495" w14:textId="77777777" w:rsidTr="005363A6">
        <w:trPr>
          <w:trHeight w:val="1476"/>
        </w:trPr>
        <w:tc>
          <w:tcPr>
            <w:tcW w:w="1030" w:type="dxa"/>
            <w:hideMark/>
          </w:tcPr>
          <w:p w14:paraId="17007F80" w14:textId="77777777" w:rsidR="005363A6" w:rsidRPr="000C4687" w:rsidRDefault="005363A6">
            <w:pPr>
              <w:rPr>
                <w:color w:val="000000" w:themeColor="text1"/>
              </w:rPr>
            </w:pPr>
            <w:r w:rsidRPr="000C4687">
              <w:rPr>
                <w:color w:val="000000" w:themeColor="text1"/>
              </w:rPr>
              <w:t>174 Shineman</w:t>
            </w:r>
          </w:p>
        </w:tc>
        <w:tc>
          <w:tcPr>
            <w:tcW w:w="618" w:type="dxa"/>
            <w:hideMark/>
          </w:tcPr>
          <w:p w14:paraId="09282174" w14:textId="77777777" w:rsidR="005363A6" w:rsidRPr="000C4687" w:rsidRDefault="005363A6">
            <w:pPr>
              <w:rPr>
                <w:color w:val="000000" w:themeColor="text1"/>
              </w:rPr>
            </w:pPr>
            <w:r w:rsidRPr="000C4687">
              <w:rPr>
                <w:color w:val="000000" w:themeColor="text1"/>
              </w:rPr>
              <w:t>9 AM- 10 AM</w:t>
            </w:r>
          </w:p>
        </w:tc>
        <w:tc>
          <w:tcPr>
            <w:tcW w:w="777" w:type="dxa"/>
            <w:hideMark/>
          </w:tcPr>
          <w:p w14:paraId="63980B59" w14:textId="77777777" w:rsidR="005363A6" w:rsidRPr="000C4687" w:rsidRDefault="005363A6">
            <w:pPr>
              <w:rPr>
                <w:color w:val="000000" w:themeColor="text1"/>
              </w:rPr>
            </w:pPr>
            <w:r w:rsidRPr="000C4687">
              <w:rPr>
                <w:color w:val="000000" w:themeColor="text1"/>
              </w:rPr>
              <w:t> </w:t>
            </w:r>
          </w:p>
        </w:tc>
        <w:tc>
          <w:tcPr>
            <w:tcW w:w="900" w:type="dxa"/>
            <w:hideMark/>
          </w:tcPr>
          <w:p w14:paraId="5AF8359D" w14:textId="77777777" w:rsidR="005363A6" w:rsidRPr="000C4687" w:rsidRDefault="005363A6">
            <w:pPr>
              <w:rPr>
                <w:b/>
                <w:bCs/>
                <w:color w:val="000000" w:themeColor="text1"/>
              </w:rPr>
            </w:pPr>
            <w:r w:rsidRPr="000C4687">
              <w:rPr>
                <w:b/>
                <w:bCs/>
                <w:color w:val="000000" w:themeColor="text1"/>
              </w:rPr>
              <w:t>Electrical and Computer Engineering</w:t>
            </w:r>
          </w:p>
        </w:tc>
        <w:tc>
          <w:tcPr>
            <w:tcW w:w="1800" w:type="dxa"/>
            <w:hideMark/>
          </w:tcPr>
          <w:p w14:paraId="7F2DB188" w14:textId="77777777" w:rsidR="005363A6" w:rsidRPr="000C4687" w:rsidRDefault="005363A6">
            <w:pPr>
              <w:rPr>
                <w:color w:val="000000" w:themeColor="text1"/>
              </w:rPr>
            </w:pPr>
            <w:proofErr w:type="spellStart"/>
            <w:r w:rsidRPr="000C4687">
              <w:rPr>
                <w:color w:val="000000" w:themeColor="text1"/>
              </w:rPr>
              <w:t>Staerker</w:t>
            </w:r>
            <w:proofErr w:type="spellEnd"/>
            <w:r w:rsidRPr="000C4687">
              <w:rPr>
                <w:color w:val="000000" w:themeColor="text1"/>
              </w:rPr>
              <w:t xml:space="preserve">, Gavin; </w:t>
            </w:r>
            <w:proofErr w:type="spellStart"/>
            <w:r w:rsidRPr="000C4687">
              <w:rPr>
                <w:color w:val="000000" w:themeColor="text1"/>
              </w:rPr>
              <w:t>Kinderman</w:t>
            </w:r>
            <w:proofErr w:type="spellEnd"/>
            <w:r w:rsidRPr="000C4687">
              <w:rPr>
                <w:color w:val="000000" w:themeColor="text1"/>
              </w:rPr>
              <w:t>, Jacob;</w:t>
            </w:r>
          </w:p>
        </w:tc>
        <w:tc>
          <w:tcPr>
            <w:tcW w:w="990" w:type="dxa"/>
            <w:hideMark/>
          </w:tcPr>
          <w:p w14:paraId="1700A505" w14:textId="77777777" w:rsidR="005363A6" w:rsidRPr="000C4687" w:rsidRDefault="005363A6">
            <w:pPr>
              <w:rPr>
                <w:color w:val="000000" w:themeColor="text1"/>
              </w:rPr>
            </w:pPr>
            <w:proofErr w:type="spellStart"/>
            <w:r w:rsidRPr="000C4687">
              <w:rPr>
                <w:color w:val="000000" w:themeColor="text1"/>
              </w:rPr>
              <w:t>Bkassiny</w:t>
            </w:r>
            <w:proofErr w:type="spellEnd"/>
            <w:r w:rsidRPr="000C4687">
              <w:rPr>
                <w:color w:val="000000" w:themeColor="text1"/>
              </w:rPr>
              <w:t>, Mario;</w:t>
            </w:r>
          </w:p>
        </w:tc>
        <w:tc>
          <w:tcPr>
            <w:tcW w:w="1605" w:type="dxa"/>
            <w:hideMark/>
          </w:tcPr>
          <w:p w14:paraId="0EC778FA" w14:textId="77777777" w:rsidR="005363A6" w:rsidRPr="000C4687" w:rsidRDefault="005363A6">
            <w:pPr>
              <w:rPr>
                <w:color w:val="000000" w:themeColor="text1"/>
              </w:rPr>
            </w:pPr>
            <w:r w:rsidRPr="000C4687">
              <w:rPr>
                <w:color w:val="000000" w:themeColor="text1"/>
              </w:rPr>
              <w:t>Wireless Power Transfer: A Study in Patch Antenna Design</w:t>
            </w:r>
          </w:p>
        </w:tc>
        <w:tc>
          <w:tcPr>
            <w:tcW w:w="6585" w:type="dxa"/>
            <w:hideMark/>
          </w:tcPr>
          <w:p w14:paraId="1578BF3A" w14:textId="77777777" w:rsidR="005363A6" w:rsidRPr="000C4687" w:rsidRDefault="005363A6">
            <w:pPr>
              <w:rPr>
                <w:color w:val="000000" w:themeColor="text1"/>
              </w:rPr>
            </w:pPr>
            <w:r w:rsidRPr="000C4687">
              <w:rPr>
                <w:color w:val="000000" w:themeColor="text1"/>
              </w:rPr>
              <w:t>The following senior design project aims to create a WPT system utilizing a microstrip patch antenna for short-range power transfer. Through current work, we have simulated, designed, and fabricated a microstrip patch antenna capable of acceptable omnidirectional power transfer in multiple frequency bands.</w:t>
            </w:r>
          </w:p>
        </w:tc>
      </w:tr>
      <w:tr w:rsidR="000C4687" w:rsidRPr="000C4687" w14:paraId="357FDEC2" w14:textId="77777777" w:rsidTr="005363A6">
        <w:trPr>
          <w:trHeight w:val="1230"/>
        </w:trPr>
        <w:tc>
          <w:tcPr>
            <w:tcW w:w="1030" w:type="dxa"/>
            <w:hideMark/>
          </w:tcPr>
          <w:p w14:paraId="22844108" w14:textId="77777777" w:rsidR="005363A6" w:rsidRPr="000C4687" w:rsidRDefault="005363A6">
            <w:pPr>
              <w:rPr>
                <w:color w:val="000000" w:themeColor="text1"/>
              </w:rPr>
            </w:pPr>
            <w:r w:rsidRPr="000C4687">
              <w:rPr>
                <w:color w:val="000000" w:themeColor="text1"/>
              </w:rPr>
              <w:t>174 Shineman</w:t>
            </w:r>
          </w:p>
        </w:tc>
        <w:tc>
          <w:tcPr>
            <w:tcW w:w="618" w:type="dxa"/>
            <w:hideMark/>
          </w:tcPr>
          <w:p w14:paraId="46BF8EC5" w14:textId="77777777" w:rsidR="005363A6" w:rsidRPr="000C4687" w:rsidRDefault="005363A6">
            <w:pPr>
              <w:rPr>
                <w:color w:val="000000" w:themeColor="text1"/>
              </w:rPr>
            </w:pPr>
            <w:r w:rsidRPr="000C4687">
              <w:rPr>
                <w:color w:val="000000" w:themeColor="text1"/>
              </w:rPr>
              <w:t>9 AM- 10 AM</w:t>
            </w:r>
          </w:p>
        </w:tc>
        <w:tc>
          <w:tcPr>
            <w:tcW w:w="777" w:type="dxa"/>
            <w:hideMark/>
          </w:tcPr>
          <w:p w14:paraId="3DD5049E" w14:textId="77777777" w:rsidR="005363A6" w:rsidRPr="000C4687" w:rsidRDefault="005363A6">
            <w:pPr>
              <w:rPr>
                <w:color w:val="000000" w:themeColor="text1"/>
              </w:rPr>
            </w:pPr>
            <w:r w:rsidRPr="000C4687">
              <w:rPr>
                <w:color w:val="000000" w:themeColor="text1"/>
              </w:rPr>
              <w:t> </w:t>
            </w:r>
          </w:p>
        </w:tc>
        <w:tc>
          <w:tcPr>
            <w:tcW w:w="900" w:type="dxa"/>
            <w:hideMark/>
          </w:tcPr>
          <w:p w14:paraId="301EEE34" w14:textId="77777777" w:rsidR="005363A6" w:rsidRPr="000C4687" w:rsidRDefault="005363A6">
            <w:pPr>
              <w:rPr>
                <w:b/>
                <w:bCs/>
                <w:color w:val="000000" w:themeColor="text1"/>
              </w:rPr>
            </w:pPr>
            <w:r w:rsidRPr="000C4687">
              <w:rPr>
                <w:b/>
                <w:bCs/>
                <w:color w:val="000000" w:themeColor="text1"/>
              </w:rPr>
              <w:t>Electrical and Computer Engineering</w:t>
            </w:r>
          </w:p>
        </w:tc>
        <w:tc>
          <w:tcPr>
            <w:tcW w:w="1800" w:type="dxa"/>
            <w:hideMark/>
          </w:tcPr>
          <w:p w14:paraId="2DA4FB56" w14:textId="77777777" w:rsidR="005363A6" w:rsidRPr="000C4687" w:rsidRDefault="005363A6">
            <w:pPr>
              <w:rPr>
                <w:color w:val="000000" w:themeColor="text1"/>
              </w:rPr>
            </w:pPr>
            <w:r w:rsidRPr="000C4687">
              <w:rPr>
                <w:color w:val="000000" w:themeColor="text1"/>
              </w:rPr>
              <w:t xml:space="preserve">Delfino, Alexandria; </w:t>
            </w:r>
            <w:proofErr w:type="spellStart"/>
            <w:r w:rsidRPr="000C4687">
              <w:rPr>
                <w:color w:val="000000" w:themeColor="text1"/>
              </w:rPr>
              <w:t>Prevosto</w:t>
            </w:r>
            <w:proofErr w:type="spellEnd"/>
            <w:r w:rsidRPr="000C4687">
              <w:rPr>
                <w:color w:val="000000" w:themeColor="text1"/>
              </w:rPr>
              <w:t>, Dominic;</w:t>
            </w:r>
          </w:p>
        </w:tc>
        <w:tc>
          <w:tcPr>
            <w:tcW w:w="990" w:type="dxa"/>
            <w:hideMark/>
          </w:tcPr>
          <w:p w14:paraId="2D4ADFCB" w14:textId="77777777" w:rsidR="005363A6" w:rsidRPr="000C4687" w:rsidRDefault="005363A6">
            <w:pPr>
              <w:rPr>
                <w:color w:val="000000" w:themeColor="text1"/>
              </w:rPr>
            </w:pPr>
            <w:r w:rsidRPr="000C4687">
              <w:rPr>
                <w:color w:val="000000" w:themeColor="text1"/>
              </w:rPr>
              <w:t>Ayad, Mustafa;</w:t>
            </w:r>
          </w:p>
        </w:tc>
        <w:tc>
          <w:tcPr>
            <w:tcW w:w="1605" w:type="dxa"/>
            <w:hideMark/>
          </w:tcPr>
          <w:p w14:paraId="2C784883" w14:textId="77777777" w:rsidR="005363A6" w:rsidRPr="000C4687" w:rsidRDefault="005363A6">
            <w:pPr>
              <w:rPr>
                <w:color w:val="000000" w:themeColor="text1"/>
              </w:rPr>
            </w:pPr>
            <w:proofErr w:type="spellStart"/>
            <w:r w:rsidRPr="000C4687">
              <w:rPr>
                <w:color w:val="000000" w:themeColor="text1"/>
              </w:rPr>
              <w:t>BetterBrew</w:t>
            </w:r>
            <w:proofErr w:type="spellEnd"/>
          </w:p>
        </w:tc>
        <w:tc>
          <w:tcPr>
            <w:tcW w:w="6585" w:type="dxa"/>
            <w:hideMark/>
          </w:tcPr>
          <w:p w14:paraId="1D82944C" w14:textId="77777777" w:rsidR="005363A6" w:rsidRPr="000C4687" w:rsidRDefault="005363A6">
            <w:pPr>
              <w:rPr>
                <w:color w:val="000000" w:themeColor="text1"/>
              </w:rPr>
            </w:pPr>
            <w:r w:rsidRPr="000C4687">
              <w:rPr>
                <w:color w:val="000000" w:themeColor="text1"/>
              </w:rPr>
              <w:t>This capstone project aims to develop a smart coffee machine that utilizes multiple sensors to brew coffee using coffee grounds instead of K-Cups. The proposed solution intends to offer a more sustainable, customizable, and cost-effective alternative to single-serve coffee machines.</w:t>
            </w:r>
          </w:p>
        </w:tc>
      </w:tr>
      <w:tr w:rsidR="000C4687" w:rsidRPr="000C4687" w14:paraId="30F69C68" w14:textId="77777777" w:rsidTr="005363A6">
        <w:trPr>
          <w:trHeight w:val="1230"/>
        </w:trPr>
        <w:tc>
          <w:tcPr>
            <w:tcW w:w="1030" w:type="dxa"/>
            <w:hideMark/>
          </w:tcPr>
          <w:p w14:paraId="05918655" w14:textId="77777777" w:rsidR="005363A6" w:rsidRPr="000C4687" w:rsidRDefault="005363A6">
            <w:pPr>
              <w:rPr>
                <w:color w:val="000000" w:themeColor="text1"/>
              </w:rPr>
            </w:pPr>
            <w:r w:rsidRPr="000C4687">
              <w:rPr>
                <w:color w:val="000000" w:themeColor="text1"/>
              </w:rPr>
              <w:t>174 Shineman</w:t>
            </w:r>
          </w:p>
        </w:tc>
        <w:tc>
          <w:tcPr>
            <w:tcW w:w="618" w:type="dxa"/>
            <w:hideMark/>
          </w:tcPr>
          <w:p w14:paraId="3ADB13CA" w14:textId="77777777" w:rsidR="005363A6" w:rsidRPr="000C4687" w:rsidRDefault="005363A6">
            <w:pPr>
              <w:rPr>
                <w:color w:val="000000" w:themeColor="text1"/>
              </w:rPr>
            </w:pPr>
            <w:r w:rsidRPr="000C4687">
              <w:rPr>
                <w:color w:val="000000" w:themeColor="text1"/>
              </w:rPr>
              <w:t>9 AM- 10 AM</w:t>
            </w:r>
          </w:p>
        </w:tc>
        <w:tc>
          <w:tcPr>
            <w:tcW w:w="777" w:type="dxa"/>
            <w:hideMark/>
          </w:tcPr>
          <w:p w14:paraId="01930CF8" w14:textId="77777777" w:rsidR="005363A6" w:rsidRPr="000C4687" w:rsidRDefault="005363A6">
            <w:pPr>
              <w:rPr>
                <w:color w:val="000000" w:themeColor="text1"/>
              </w:rPr>
            </w:pPr>
            <w:r w:rsidRPr="000C4687">
              <w:rPr>
                <w:color w:val="000000" w:themeColor="text1"/>
              </w:rPr>
              <w:t> </w:t>
            </w:r>
          </w:p>
        </w:tc>
        <w:tc>
          <w:tcPr>
            <w:tcW w:w="900" w:type="dxa"/>
            <w:hideMark/>
          </w:tcPr>
          <w:p w14:paraId="01653EBE" w14:textId="77777777" w:rsidR="005363A6" w:rsidRPr="000C4687" w:rsidRDefault="005363A6">
            <w:pPr>
              <w:rPr>
                <w:b/>
                <w:bCs/>
                <w:color w:val="000000" w:themeColor="text1"/>
              </w:rPr>
            </w:pPr>
            <w:r w:rsidRPr="000C4687">
              <w:rPr>
                <w:b/>
                <w:bCs/>
                <w:color w:val="000000" w:themeColor="text1"/>
              </w:rPr>
              <w:t>Electrical and Computer Engineering</w:t>
            </w:r>
          </w:p>
        </w:tc>
        <w:tc>
          <w:tcPr>
            <w:tcW w:w="1800" w:type="dxa"/>
            <w:hideMark/>
          </w:tcPr>
          <w:p w14:paraId="2424BECA" w14:textId="77777777" w:rsidR="005363A6" w:rsidRPr="000C4687" w:rsidRDefault="005363A6">
            <w:pPr>
              <w:rPr>
                <w:color w:val="000000" w:themeColor="text1"/>
              </w:rPr>
            </w:pPr>
            <w:r w:rsidRPr="000C4687">
              <w:rPr>
                <w:color w:val="000000" w:themeColor="text1"/>
              </w:rPr>
              <w:t xml:space="preserve">Rogers, Dante; Ambrose, Joshua; </w:t>
            </w:r>
            <w:proofErr w:type="spellStart"/>
            <w:r w:rsidRPr="000C4687">
              <w:rPr>
                <w:color w:val="000000" w:themeColor="text1"/>
              </w:rPr>
              <w:t>Ayash</w:t>
            </w:r>
            <w:proofErr w:type="spellEnd"/>
            <w:r w:rsidRPr="000C4687">
              <w:rPr>
                <w:color w:val="000000" w:themeColor="text1"/>
              </w:rPr>
              <w:t>, Rana;</w:t>
            </w:r>
          </w:p>
        </w:tc>
        <w:tc>
          <w:tcPr>
            <w:tcW w:w="990" w:type="dxa"/>
            <w:hideMark/>
          </w:tcPr>
          <w:p w14:paraId="30B82076" w14:textId="77777777" w:rsidR="005363A6" w:rsidRPr="000C4687" w:rsidRDefault="005363A6">
            <w:pPr>
              <w:rPr>
                <w:color w:val="000000" w:themeColor="text1"/>
              </w:rPr>
            </w:pPr>
            <w:proofErr w:type="spellStart"/>
            <w:r w:rsidRPr="000C4687">
              <w:rPr>
                <w:color w:val="000000" w:themeColor="text1"/>
              </w:rPr>
              <w:t>Ieta</w:t>
            </w:r>
            <w:proofErr w:type="spellEnd"/>
            <w:r w:rsidRPr="000C4687">
              <w:rPr>
                <w:color w:val="000000" w:themeColor="text1"/>
              </w:rPr>
              <w:t>, Adrian</w:t>
            </w:r>
          </w:p>
        </w:tc>
        <w:tc>
          <w:tcPr>
            <w:tcW w:w="1605" w:type="dxa"/>
            <w:hideMark/>
          </w:tcPr>
          <w:p w14:paraId="22C22E97" w14:textId="77777777" w:rsidR="005363A6" w:rsidRPr="000C4687" w:rsidRDefault="005363A6">
            <w:pPr>
              <w:rPr>
                <w:color w:val="000000" w:themeColor="text1"/>
              </w:rPr>
            </w:pPr>
            <w:r w:rsidRPr="000C4687">
              <w:rPr>
                <w:color w:val="000000" w:themeColor="text1"/>
              </w:rPr>
              <w:t>Ionic Thruster Using High Voltage Power Supply</w:t>
            </w:r>
          </w:p>
        </w:tc>
        <w:tc>
          <w:tcPr>
            <w:tcW w:w="6585" w:type="dxa"/>
            <w:hideMark/>
          </w:tcPr>
          <w:p w14:paraId="0E821F47" w14:textId="77777777" w:rsidR="005363A6" w:rsidRPr="000C4687" w:rsidRDefault="005363A6">
            <w:pPr>
              <w:rPr>
                <w:color w:val="000000" w:themeColor="text1"/>
              </w:rPr>
            </w:pPr>
            <w:r w:rsidRPr="000C4687">
              <w:rPr>
                <w:color w:val="000000" w:themeColor="text1"/>
              </w:rPr>
              <w:t>A brief introduction on the phenomenon of Ionic wind, its nature, creation, and potential application. Followed by an explanation of our project. An Ionic Thruster powered by a lightweight high voltage power supply with the goal of generating enough force for flight.</w:t>
            </w:r>
          </w:p>
        </w:tc>
      </w:tr>
      <w:tr w:rsidR="000C4687" w:rsidRPr="000C4687" w14:paraId="2E2EACD4" w14:textId="77777777" w:rsidTr="005363A6">
        <w:trPr>
          <w:trHeight w:val="1230"/>
        </w:trPr>
        <w:tc>
          <w:tcPr>
            <w:tcW w:w="1030" w:type="dxa"/>
            <w:hideMark/>
          </w:tcPr>
          <w:p w14:paraId="7FDB070D" w14:textId="77777777" w:rsidR="005363A6" w:rsidRPr="000C4687" w:rsidRDefault="005363A6">
            <w:pPr>
              <w:rPr>
                <w:color w:val="000000" w:themeColor="text1"/>
              </w:rPr>
            </w:pPr>
            <w:r w:rsidRPr="000C4687">
              <w:rPr>
                <w:color w:val="000000" w:themeColor="text1"/>
              </w:rPr>
              <w:t>174 Shineman</w:t>
            </w:r>
          </w:p>
        </w:tc>
        <w:tc>
          <w:tcPr>
            <w:tcW w:w="618" w:type="dxa"/>
            <w:hideMark/>
          </w:tcPr>
          <w:p w14:paraId="10AA67F0" w14:textId="77777777" w:rsidR="005363A6" w:rsidRPr="000C4687" w:rsidRDefault="005363A6">
            <w:pPr>
              <w:rPr>
                <w:color w:val="000000" w:themeColor="text1"/>
              </w:rPr>
            </w:pPr>
            <w:r w:rsidRPr="000C4687">
              <w:rPr>
                <w:color w:val="000000" w:themeColor="text1"/>
              </w:rPr>
              <w:t>10 AM- 11 AM</w:t>
            </w:r>
          </w:p>
        </w:tc>
        <w:tc>
          <w:tcPr>
            <w:tcW w:w="777" w:type="dxa"/>
            <w:hideMark/>
          </w:tcPr>
          <w:p w14:paraId="746214C3" w14:textId="77777777" w:rsidR="005363A6" w:rsidRPr="000C4687" w:rsidRDefault="005363A6">
            <w:pPr>
              <w:rPr>
                <w:color w:val="000000" w:themeColor="text1"/>
              </w:rPr>
            </w:pPr>
            <w:r w:rsidRPr="000C4687">
              <w:rPr>
                <w:color w:val="000000" w:themeColor="text1"/>
              </w:rPr>
              <w:t> </w:t>
            </w:r>
          </w:p>
        </w:tc>
        <w:tc>
          <w:tcPr>
            <w:tcW w:w="900" w:type="dxa"/>
            <w:hideMark/>
          </w:tcPr>
          <w:p w14:paraId="71C36DFB" w14:textId="77777777" w:rsidR="005363A6" w:rsidRPr="000C4687" w:rsidRDefault="005363A6">
            <w:pPr>
              <w:rPr>
                <w:b/>
                <w:bCs/>
                <w:color w:val="000000" w:themeColor="text1"/>
              </w:rPr>
            </w:pPr>
            <w:r w:rsidRPr="000C4687">
              <w:rPr>
                <w:b/>
                <w:bCs/>
                <w:color w:val="000000" w:themeColor="text1"/>
              </w:rPr>
              <w:t>Electrical and Computer Engineering</w:t>
            </w:r>
          </w:p>
        </w:tc>
        <w:tc>
          <w:tcPr>
            <w:tcW w:w="1800" w:type="dxa"/>
            <w:hideMark/>
          </w:tcPr>
          <w:p w14:paraId="715F1ACF" w14:textId="77777777" w:rsidR="005363A6" w:rsidRPr="000C4687" w:rsidRDefault="005363A6">
            <w:pPr>
              <w:rPr>
                <w:color w:val="000000" w:themeColor="text1"/>
              </w:rPr>
            </w:pPr>
            <w:r w:rsidRPr="000C4687">
              <w:rPr>
                <w:color w:val="000000" w:themeColor="text1"/>
              </w:rPr>
              <w:t>Van Meter, Evan; Scheer, Noah;</w:t>
            </w:r>
          </w:p>
        </w:tc>
        <w:tc>
          <w:tcPr>
            <w:tcW w:w="990" w:type="dxa"/>
            <w:hideMark/>
          </w:tcPr>
          <w:p w14:paraId="6894754D" w14:textId="77777777" w:rsidR="005363A6" w:rsidRPr="000C4687" w:rsidRDefault="005363A6">
            <w:pPr>
              <w:rPr>
                <w:color w:val="000000" w:themeColor="text1"/>
              </w:rPr>
            </w:pPr>
            <w:r w:rsidRPr="000C4687">
              <w:rPr>
                <w:color w:val="000000" w:themeColor="text1"/>
              </w:rPr>
              <w:t>Zhang, Hui;</w:t>
            </w:r>
          </w:p>
        </w:tc>
        <w:tc>
          <w:tcPr>
            <w:tcW w:w="1605" w:type="dxa"/>
            <w:hideMark/>
          </w:tcPr>
          <w:p w14:paraId="2264FFCA" w14:textId="77777777" w:rsidR="005363A6" w:rsidRPr="000C4687" w:rsidRDefault="005363A6">
            <w:pPr>
              <w:rPr>
                <w:color w:val="000000" w:themeColor="text1"/>
              </w:rPr>
            </w:pPr>
            <w:r w:rsidRPr="000C4687">
              <w:rPr>
                <w:color w:val="000000" w:themeColor="text1"/>
              </w:rPr>
              <w:t>Pedal Power Charging Station</w:t>
            </w:r>
          </w:p>
        </w:tc>
        <w:tc>
          <w:tcPr>
            <w:tcW w:w="6585" w:type="dxa"/>
            <w:hideMark/>
          </w:tcPr>
          <w:p w14:paraId="17B5A2AE" w14:textId="77777777" w:rsidR="005363A6" w:rsidRPr="000C4687" w:rsidRDefault="005363A6">
            <w:pPr>
              <w:rPr>
                <w:color w:val="000000" w:themeColor="text1"/>
              </w:rPr>
            </w:pPr>
            <w:r w:rsidRPr="000C4687">
              <w:rPr>
                <w:color w:val="000000" w:themeColor="text1"/>
              </w:rPr>
              <w:t>A pedal power system is designed to charge a 12V battery and a small device. The power</w:t>
            </w:r>
            <w:r w:rsidRPr="000C4687">
              <w:rPr>
                <w:color w:val="000000" w:themeColor="text1"/>
              </w:rPr>
              <w:br/>
              <w:t>generated can be measured and displayed using a LED display. The power can be seen as the light bulbs illuminate.</w:t>
            </w:r>
          </w:p>
        </w:tc>
      </w:tr>
      <w:tr w:rsidR="000C4687" w:rsidRPr="000C4687" w14:paraId="3D938726" w14:textId="77777777" w:rsidTr="005363A6">
        <w:trPr>
          <w:trHeight w:val="1230"/>
        </w:trPr>
        <w:tc>
          <w:tcPr>
            <w:tcW w:w="1030" w:type="dxa"/>
            <w:hideMark/>
          </w:tcPr>
          <w:p w14:paraId="4FA8FCA8" w14:textId="77777777" w:rsidR="005363A6" w:rsidRPr="000C4687" w:rsidRDefault="005363A6">
            <w:pPr>
              <w:rPr>
                <w:color w:val="000000" w:themeColor="text1"/>
              </w:rPr>
            </w:pPr>
            <w:r w:rsidRPr="000C4687">
              <w:rPr>
                <w:color w:val="000000" w:themeColor="text1"/>
              </w:rPr>
              <w:t>174 Shineman</w:t>
            </w:r>
          </w:p>
        </w:tc>
        <w:tc>
          <w:tcPr>
            <w:tcW w:w="618" w:type="dxa"/>
            <w:hideMark/>
          </w:tcPr>
          <w:p w14:paraId="20F1A95A" w14:textId="77777777" w:rsidR="005363A6" w:rsidRPr="000C4687" w:rsidRDefault="005363A6">
            <w:pPr>
              <w:rPr>
                <w:color w:val="000000" w:themeColor="text1"/>
              </w:rPr>
            </w:pPr>
            <w:r w:rsidRPr="000C4687">
              <w:rPr>
                <w:color w:val="000000" w:themeColor="text1"/>
              </w:rPr>
              <w:t>10 AM- 11 AM</w:t>
            </w:r>
          </w:p>
        </w:tc>
        <w:tc>
          <w:tcPr>
            <w:tcW w:w="777" w:type="dxa"/>
            <w:hideMark/>
          </w:tcPr>
          <w:p w14:paraId="71FA9FE2" w14:textId="77777777" w:rsidR="005363A6" w:rsidRPr="000C4687" w:rsidRDefault="005363A6">
            <w:pPr>
              <w:rPr>
                <w:color w:val="000000" w:themeColor="text1"/>
              </w:rPr>
            </w:pPr>
            <w:r w:rsidRPr="000C4687">
              <w:rPr>
                <w:color w:val="000000" w:themeColor="text1"/>
              </w:rPr>
              <w:t> </w:t>
            </w:r>
          </w:p>
        </w:tc>
        <w:tc>
          <w:tcPr>
            <w:tcW w:w="900" w:type="dxa"/>
            <w:hideMark/>
          </w:tcPr>
          <w:p w14:paraId="36D4982A" w14:textId="77777777" w:rsidR="005363A6" w:rsidRPr="000C4687" w:rsidRDefault="005363A6">
            <w:pPr>
              <w:rPr>
                <w:b/>
                <w:bCs/>
                <w:color w:val="000000" w:themeColor="text1"/>
              </w:rPr>
            </w:pPr>
            <w:r w:rsidRPr="000C4687">
              <w:rPr>
                <w:b/>
                <w:bCs/>
                <w:color w:val="000000" w:themeColor="text1"/>
              </w:rPr>
              <w:t xml:space="preserve">Electrical and Computer </w:t>
            </w:r>
            <w:r w:rsidRPr="000C4687">
              <w:rPr>
                <w:b/>
                <w:bCs/>
                <w:color w:val="000000" w:themeColor="text1"/>
              </w:rPr>
              <w:lastRenderedPageBreak/>
              <w:t>Engineering</w:t>
            </w:r>
          </w:p>
        </w:tc>
        <w:tc>
          <w:tcPr>
            <w:tcW w:w="1800" w:type="dxa"/>
            <w:hideMark/>
          </w:tcPr>
          <w:p w14:paraId="14DE4EDD" w14:textId="77777777" w:rsidR="005363A6" w:rsidRPr="000C4687" w:rsidRDefault="005363A6">
            <w:pPr>
              <w:rPr>
                <w:color w:val="000000" w:themeColor="text1"/>
              </w:rPr>
            </w:pPr>
            <w:proofErr w:type="spellStart"/>
            <w:r w:rsidRPr="000C4687">
              <w:rPr>
                <w:color w:val="000000" w:themeColor="text1"/>
              </w:rPr>
              <w:lastRenderedPageBreak/>
              <w:t>Kilgen</w:t>
            </w:r>
            <w:proofErr w:type="spellEnd"/>
            <w:r w:rsidRPr="000C4687">
              <w:rPr>
                <w:color w:val="000000" w:themeColor="text1"/>
              </w:rPr>
              <w:t>; Michael; Mooney, Brett;</w:t>
            </w:r>
          </w:p>
        </w:tc>
        <w:tc>
          <w:tcPr>
            <w:tcW w:w="990" w:type="dxa"/>
            <w:hideMark/>
          </w:tcPr>
          <w:p w14:paraId="2F843254" w14:textId="77777777" w:rsidR="005363A6" w:rsidRPr="000C4687" w:rsidRDefault="005363A6">
            <w:pPr>
              <w:rPr>
                <w:color w:val="000000" w:themeColor="text1"/>
              </w:rPr>
            </w:pPr>
            <w:r w:rsidRPr="000C4687">
              <w:rPr>
                <w:color w:val="000000" w:themeColor="text1"/>
              </w:rPr>
              <w:t>Ayad, Mustafa;</w:t>
            </w:r>
          </w:p>
        </w:tc>
        <w:tc>
          <w:tcPr>
            <w:tcW w:w="1605" w:type="dxa"/>
            <w:hideMark/>
          </w:tcPr>
          <w:p w14:paraId="7D8B8346" w14:textId="77777777" w:rsidR="005363A6" w:rsidRPr="000C4687" w:rsidRDefault="005363A6">
            <w:pPr>
              <w:rPr>
                <w:color w:val="000000" w:themeColor="text1"/>
              </w:rPr>
            </w:pPr>
            <w:r w:rsidRPr="000C4687">
              <w:rPr>
                <w:color w:val="000000" w:themeColor="text1"/>
              </w:rPr>
              <w:t>Smart Bottle</w:t>
            </w:r>
          </w:p>
        </w:tc>
        <w:tc>
          <w:tcPr>
            <w:tcW w:w="6585" w:type="dxa"/>
            <w:hideMark/>
          </w:tcPr>
          <w:p w14:paraId="6C380E8F" w14:textId="77777777" w:rsidR="005363A6" w:rsidRPr="000C4687" w:rsidRDefault="005363A6">
            <w:pPr>
              <w:rPr>
                <w:color w:val="000000" w:themeColor="text1"/>
              </w:rPr>
            </w:pPr>
            <w:r w:rsidRPr="000C4687">
              <w:rPr>
                <w:color w:val="000000" w:themeColor="text1"/>
              </w:rPr>
              <w:t xml:space="preserve">Most people are unaware of the extensive list containing the benefits of staying hydrated throughout the day. The SMART Bottle is designed to improve your physical wellbeing and mental performance. By </w:t>
            </w:r>
            <w:r w:rsidRPr="000C4687">
              <w:rPr>
                <w:color w:val="000000" w:themeColor="text1"/>
              </w:rPr>
              <w:lastRenderedPageBreak/>
              <w:t>connecting wirelessly to your phone, SMART bottle will keep its user healthy from dawn to dusk.</w:t>
            </w:r>
          </w:p>
        </w:tc>
      </w:tr>
      <w:tr w:rsidR="000C4687" w:rsidRPr="000C4687" w14:paraId="023EDC8A" w14:textId="77777777" w:rsidTr="005363A6">
        <w:trPr>
          <w:trHeight w:val="2706"/>
        </w:trPr>
        <w:tc>
          <w:tcPr>
            <w:tcW w:w="1030" w:type="dxa"/>
            <w:hideMark/>
          </w:tcPr>
          <w:p w14:paraId="5FB498BD" w14:textId="77777777" w:rsidR="005363A6" w:rsidRPr="000C4687" w:rsidRDefault="005363A6">
            <w:pPr>
              <w:rPr>
                <w:color w:val="000000" w:themeColor="text1"/>
              </w:rPr>
            </w:pPr>
            <w:r w:rsidRPr="000C4687">
              <w:rPr>
                <w:color w:val="000000" w:themeColor="text1"/>
              </w:rPr>
              <w:lastRenderedPageBreak/>
              <w:t xml:space="preserve">211 </w:t>
            </w:r>
            <w:proofErr w:type="spellStart"/>
            <w:r w:rsidRPr="000C4687">
              <w:rPr>
                <w:color w:val="000000" w:themeColor="text1"/>
              </w:rPr>
              <w:t>Marano</w:t>
            </w:r>
            <w:proofErr w:type="spellEnd"/>
          </w:p>
        </w:tc>
        <w:tc>
          <w:tcPr>
            <w:tcW w:w="618" w:type="dxa"/>
            <w:hideMark/>
          </w:tcPr>
          <w:p w14:paraId="2E5485FE" w14:textId="77777777" w:rsidR="005363A6" w:rsidRPr="000C4687" w:rsidRDefault="005363A6">
            <w:pPr>
              <w:rPr>
                <w:color w:val="000000" w:themeColor="text1"/>
              </w:rPr>
            </w:pPr>
            <w:r w:rsidRPr="000C4687">
              <w:rPr>
                <w:color w:val="000000" w:themeColor="text1"/>
              </w:rPr>
              <w:t>9 AM- 10 AM</w:t>
            </w:r>
          </w:p>
        </w:tc>
        <w:tc>
          <w:tcPr>
            <w:tcW w:w="777" w:type="dxa"/>
            <w:hideMark/>
          </w:tcPr>
          <w:p w14:paraId="7BA53A5C" w14:textId="77777777" w:rsidR="005363A6" w:rsidRPr="000C4687" w:rsidRDefault="00EC7CEF">
            <w:pPr>
              <w:rPr>
                <w:color w:val="000000" w:themeColor="text1"/>
              </w:rPr>
            </w:pPr>
            <w:hyperlink r:id="rId5" w:history="1">
              <w:r w:rsidR="005363A6" w:rsidRPr="000C4687">
                <w:rPr>
                  <w:rStyle w:val="Hyperlink"/>
                  <w:color w:val="000000" w:themeColor="text1"/>
                  <w:u w:val="none"/>
                </w:rPr>
                <w:t>https://oswego-edu.zoom.us/j/3752191999?pwd=ZWVmWldZVDlJVGczRldUZFM1MnM3UT09</w:t>
              </w:r>
            </w:hyperlink>
          </w:p>
        </w:tc>
        <w:tc>
          <w:tcPr>
            <w:tcW w:w="900" w:type="dxa"/>
            <w:hideMark/>
          </w:tcPr>
          <w:p w14:paraId="0CBCDA81" w14:textId="77777777" w:rsidR="005363A6" w:rsidRPr="000C4687" w:rsidRDefault="005363A6">
            <w:pPr>
              <w:rPr>
                <w:b/>
                <w:bCs/>
                <w:color w:val="000000" w:themeColor="text1"/>
              </w:rPr>
            </w:pPr>
            <w:r w:rsidRPr="000C4687">
              <w:rPr>
                <w:b/>
                <w:bCs/>
                <w:color w:val="000000" w:themeColor="text1"/>
              </w:rPr>
              <w:t>EXCEL</w:t>
            </w:r>
          </w:p>
        </w:tc>
        <w:tc>
          <w:tcPr>
            <w:tcW w:w="1800" w:type="dxa"/>
            <w:hideMark/>
          </w:tcPr>
          <w:p w14:paraId="44173CBD" w14:textId="77777777" w:rsidR="005363A6" w:rsidRPr="000C4687" w:rsidRDefault="005363A6">
            <w:pPr>
              <w:rPr>
                <w:color w:val="000000" w:themeColor="text1"/>
              </w:rPr>
            </w:pPr>
            <w:proofErr w:type="spellStart"/>
            <w:r w:rsidRPr="000C4687">
              <w:rPr>
                <w:color w:val="000000" w:themeColor="text1"/>
              </w:rPr>
              <w:t>Shaulys</w:t>
            </w:r>
            <w:proofErr w:type="spellEnd"/>
            <w:r w:rsidRPr="000C4687">
              <w:rPr>
                <w:color w:val="000000" w:themeColor="text1"/>
              </w:rPr>
              <w:t xml:space="preserve">, Jenna; Murphy, Sarah; </w:t>
            </w:r>
            <w:proofErr w:type="spellStart"/>
            <w:r w:rsidRPr="000C4687">
              <w:rPr>
                <w:color w:val="000000" w:themeColor="text1"/>
              </w:rPr>
              <w:t>Pievskaya</w:t>
            </w:r>
            <w:proofErr w:type="spellEnd"/>
            <w:r w:rsidRPr="000C4687">
              <w:rPr>
                <w:color w:val="000000" w:themeColor="text1"/>
              </w:rPr>
              <w:t xml:space="preserve">, </w:t>
            </w:r>
            <w:proofErr w:type="spellStart"/>
            <w:r w:rsidRPr="000C4687">
              <w:rPr>
                <w:color w:val="000000" w:themeColor="text1"/>
              </w:rPr>
              <w:t>Esfir</w:t>
            </w:r>
            <w:proofErr w:type="spellEnd"/>
          </w:p>
        </w:tc>
        <w:tc>
          <w:tcPr>
            <w:tcW w:w="990" w:type="dxa"/>
            <w:hideMark/>
          </w:tcPr>
          <w:p w14:paraId="4A81E923" w14:textId="77777777" w:rsidR="005363A6" w:rsidRPr="000C4687" w:rsidRDefault="005363A6">
            <w:pPr>
              <w:rPr>
                <w:color w:val="000000" w:themeColor="text1"/>
              </w:rPr>
            </w:pPr>
            <w:r w:rsidRPr="000C4687">
              <w:rPr>
                <w:color w:val="000000" w:themeColor="text1"/>
              </w:rPr>
              <w:t>Milligan, Sean; Joyce, Jennifer</w:t>
            </w:r>
          </w:p>
        </w:tc>
        <w:tc>
          <w:tcPr>
            <w:tcW w:w="1605" w:type="dxa"/>
            <w:hideMark/>
          </w:tcPr>
          <w:p w14:paraId="74D9D2AE" w14:textId="77777777" w:rsidR="005363A6" w:rsidRPr="000C4687" w:rsidRDefault="005363A6">
            <w:pPr>
              <w:rPr>
                <w:color w:val="000000" w:themeColor="text1"/>
              </w:rPr>
            </w:pPr>
            <w:r w:rsidRPr="000C4687">
              <w:rPr>
                <w:color w:val="000000" w:themeColor="text1"/>
              </w:rPr>
              <w:t xml:space="preserve">Focus Forward: A Forum </w:t>
            </w:r>
            <w:proofErr w:type="gramStart"/>
            <w:r w:rsidRPr="000C4687">
              <w:rPr>
                <w:color w:val="000000" w:themeColor="text1"/>
              </w:rPr>
              <w:t>On</w:t>
            </w:r>
            <w:proofErr w:type="gramEnd"/>
            <w:r w:rsidRPr="000C4687">
              <w:rPr>
                <w:color w:val="000000" w:themeColor="text1"/>
              </w:rPr>
              <w:t xml:space="preserve"> Youth Mentoring</w:t>
            </w:r>
          </w:p>
        </w:tc>
        <w:tc>
          <w:tcPr>
            <w:tcW w:w="6585" w:type="dxa"/>
            <w:hideMark/>
          </w:tcPr>
          <w:p w14:paraId="63745DC9" w14:textId="77777777" w:rsidR="005363A6" w:rsidRPr="000C4687" w:rsidRDefault="005363A6">
            <w:pPr>
              <w:rPr>
                <w:color w:val="000000" w:themeColor="text1"/>
              </w:rPr>
            </w:pPr>
            <w:r w:rsidRPr="000C4687">
              <w:rPr>
                <w:color w:val="000000" w:themeColor="text1"/>
              </w:rPr>
              <w:t xml:space="preserve">A Service Learning "Experience You Can Earn Credit For" </w:t>
            </w:r>
            <w:r w:rsidRPr="000C4687">
              <w:rPr>
                <w:color w:val="000000" w:themeColor="text1"/>
              </w:rPr>
              <w:br/>
            </w:r>
            <w:r w:rsidRPr="000C4687">
              <w:rPr>
                <w:color w:val="000000" w:themeColor="text1"/>
              </w:rPr>
              <w:br/>
              <w:t xml:space="preserve">Focus Forward Mentors (SUNY Oswego students) provide academic tutoring and social support to district-identified "opportunity" students (Mentees) through personalized one-to-one or one-to-two relationships. Mentors help mentees develop effective study habits and interpersonal skills for school and life success. Focus Forward Team Leaders will answer questions about mentor-mentee relationships, impact on the Oswego County community and valuable professional skills they have gained. </w:t>
            </w:r>
          </w:p>
        </w:tc>
      </w:tr>
      <w:tr w:rsidR="000C4687" w:rsidRPr="000C4687" w14:paraId="36DC65C3" w14:textId="77777777" w:rsidTr="005363A6">
        <w:trPr>
          <w:trHeight w:val="1230"/>
        </w:trPr>
        <w:tc>
          <w:tcPr>
            <w:tcW w:w="1030" w:type="dxa"/>
            <w:hideMark/>
          </w:tcPr>
          <w:p w14:paraId="409F388E" w14:textId="77777777" w:rsidR="005363A6" w:rsidRPr="000C4687" w:rsidRDefault="005363A6">
            <w:pPr>
              <w:rPr>
                <w:color w:val="000000" w:themeColor="text1"/>
              </w:rPr>
            </w:pPr>
            <w:r w:rsidRPr="000C4687">
              <w:rPr>
                <w:color w:val="000000" w:themeColor="text1"/>
              </w:rPr>
              <w:t xml:space="preserve">211 </w:t>
            </w:r>
            <w:proofErr w:type="spellStart"/>
            <w:r w:rsidRPr="000C4687">
              <w:rPr>
                <w:color w:val="000000" w:themeColor="text1"/>
              </w:rPr>
              <w:t>Marano</w:t>
            </w:r>
            <w:proofErr w:type="spellEnd"/>
          </w:p>
        </w:tc>
        <w:tc>
          <w:tcPr>
            <w:tcW w:w="618" w:type="dxa"/>
            <w:hideMark/>
          </w:tcPr>
          <w:p w14:paraId="37496FB0" w14:textId="77777777" w:rsidR="005363A6" w:rsidRPr="000C4687" w:rsidRDefault="005363A6">
            <w:pPr>
              <w:rPr>
                <w:color w:val="000000" w:themeColor="text1"/>
              </w:rPr>
            </w:pPr>
            <w:r w:rsidRPr="000C4687">
              <w:rPr>
                <w:color w:val="000000" w:themeColor="text1"/>
              </w:rPr>
              <w:t>10 AM- 11 AM</w:t>
            </w:r>
          </w:p>
        </w:tc>
        <w:tc>
          <w:tcPr>
            <w:tcW w:w="777" w:type="dxa"/>
            <w:hideMark/>
          </w:tcPr>
          <w:p w14:paraId="174E8416" w14:textId="77777777" w:rsidR="005363A6" w:rsidRPr="000C4687" w:rsidRDefault="005363A6">
            <w:pPr>
              <w:rPr>
                <w:color w:val="000000" w:themeColor="text1"/>
              </w:rPr>
            </w:pPr>
            <w:r w:rsidRPr="000C4687">
              <w:rPr>
                <w:color w:val="000000" w:themeColor="text1"/>
              </w:rPr>
              <w:t>https://oswego-edu.zoom.us/j/95918549474</w:t>
            </w:r>
          </w:p>
        </w:tc>
        <w:tc>
          <w:tcPr>
            <w:tcW w:w="900" w:type="dxa"/>
            <w:hideMark/>
          </w:tcPr>
          <w:p w14:paraId="3A2E0EF8" w14:textId="77777777" w:rsidR="005363A6" w:rsidRPr="000C4687" w:rsidRDefault="005363A6">
            <w:pPr>
              <w:rPr>
                <w:b/>
                <w:bCs/>
                <w:color w:val="000000" w:themeColor="text1"/>
              </w:rPr>
            </w:pPr>
            <w:r w:rsidRPr="000C4687">
              <w:rPr>
                <w:b/>
                <w:bCs/>
                <w:color w:val="000000" w:themeColor="text1"/>
              </w:rPr>
              <w:t>EXCEL</w:t>
            </w:r>
          </w:p>
        </w:tc>
        <w:tc>
          <w:tcPr>
            <w:tcW w:w="1800" w:type="dxa"/>
            <w:hideMark/>
          </w:tcPr>
          <w:p w14:paraId="140104CE" w14:textId="77777777" w:rsidR="005363A6" w:rsidRPr="000C4687" w:rsidRDefault="005363A6">
            <w:pPr>
              <w:rPr>
                <w:color w:val="000000" w:themeColor="text1"/>
              </w:rPr>
            </w:pPr>
            <w:r w:rsidRPr="000C4687">
              <w:rPr>
                <w:color w:val="000000" w:themeColor="text1"/>
              </w:rPr>
              <w:t xml:space="preserve">Owen, Aiden; Anderson, </w:t>
            </w:r>
            <w:proofErr w:type="spellStart"/>
            <w:proofErr w:type="gramStart"/>
            <w:r w:rsidRPr="000C4687">
              <w:rPr>
                <w:color w:val="000000" w:themeColor="text1"/>
              </w:rPr>
              <w:t>Clyde;Shojaei</w:t>
            </w:r>
            <w:proofErr w:type="spellEnd"/>
            <w:proofErr w:type="gramEnd"/>
            <w:r w:rsidRPr="000C4687">
              <w:rPr>
                <w:color w:val="000000" w:themeColor="text1"/>
              </w:rPr>
              <w:t xml:space="preserve">, </w:t>
            </w:r>
            <w:proofErr w:type="spellStart"/>
            <w:r w:rsidRPr="000C4687">
              <w:rPr>
                <w:color w:val="000000" w:themeColor="text1"/>
              </w:rPr>
              <w:t>Fatemehalsadat;Roelle</w:t>
            </w:r>
            <w:proofErr w:type="spellEnd"/>
            <w:r w:rsidRPr="000C4687">
              <w:rPr>
                <w:color w:val="000000" w:themeColor="text1"/>
              </w:rPr>
              <w:t>, Kevin</w:t>
            </w:r>
          </w:p>
        </w:tc>
        <w:tc>
          <w:tcPr>
            <w:tcW w:w="990" w:type="dxa"/>
            <w:hideMark/>
          </w:tcPr>
          <w:p w14:paraId="06221BF8" w14:textId="77777777" w:rsidR="005363A6" w:rsidRPr="000C4687" w:rsidRDefault="005363A6">
            <w:pPr>
              <w:rPr>
                <w:color w:val="000000" w:themeColor="text1"/>
              </w:rPr>
            </w:pPr>
            <w:r w:rsidRPr="000C4687">
              <w:rPr>
                <w:color w:val="000000" w:themeColor="text1"/>
              </w:rPr>
              <w:t>Cooper, Tina</w:t>
            </w:r>
          </w:p>
        </w:tc>
        <w:tc>
          <w:tcPr>
            <w:tcW w:w="1605" w:type="dxa"/>
            <w:hideMark/>
          </w:tcPr>
          <w:p w14:paraId="6597B75B" w14:textId="77777777" w:rsidR="005363A6" w:rsidRPr="000C4687" w:rsidRDefault="005363A6">
            <w:pPr>
              <w:rPr>
                <w:color w:val="000000" w:themeColor="text1"/>
              </w:rPr>
            </w:pPr>
            <w:r w:rsidRPr="000C4687">
              <w:rPr>
                <w:color w:val="000000" w:themeColor="text1"/>
              </w:rPr>
              <w:t>Experiential Learning: Lakers in Action!</w:t>
            </w:r>
          </w:p>
        </w:tc>
        <w:tc>
          <w:tcPr>
            <w:tcW w:w="6585" w:type="dxa"/>
            <w:hideMark/>
          </w:tcPr>
          <w:p w14:paraId="08621C17" w14:textId="77777777" w:rsidR="005363A6" w:rsidRPr="000C4687" w:rsidRDefault="005363A6">
            <w:pPr>
              <w:rPr>
                <w:color w:val="000000" w:themeColor="text1"/>
              </w:rPr>
            </w:pPr>
            <w:r w:rsidRPr="000C4687">
              <w:rPr>
                <w:color w:val="000000" w:themeColor="text1"/>
              </w:rPr>
              <w:t>Come learn more about gaining experience through SUNY Oswego! In this session, you will hear directly from students who have participated in internships, co-ops, and service-learning opportunities and how they have built their skills, connections, and resumes while doing so.</w:t>
            </w:r>
          </w:p>
        </w:tc>
      </w:tr>
      <w:tr w:rsidR="000C4687" w:rsidRPr="000C4687" w14:paraId="5B923823" w14:textId="77777777" w:rsidTr="005363A6">
        <w:trPr>
          <w:trHeight w:val="1230"/>
        </w:trPr>
        <w:tc>
          <w:tcPr>
            <w:tcW w:w="1030" w:type="dxa"/>
            <w:hideMark/>
          </w:tcPr>
          <w:p w14:paraId="4038C7A6" w14:textId="77777777" w:rsidR="005363A6" w:rsidRPr="000C4687" w:rsidRDefault="005363A6">
            <w:pPr>
              <w:rPr>
                <w:color w:val="000000" w:themeColor="text1"/>
              </w:rPr>
            </w:pPr>
            <w:r w:rsidRPr="000C4687">
              <w:rPr>
                <w:color w:val="000000" w:themeColor="text1"/>
              </w:rPr>
              <w:t xml:space="preserve">211 </w:t>
            </w:r>
            <w:proofErr w:type="spellStart"/>
            <w:r w:rsidRPr="000C4687">
              <w:rPr>
                <w:color w:val="000000" w:themeColor="text1"/>
              </w:rPr>
              <w:t>Marano</w:t>
            </w:r>
            <w:proofErr w:type="spellEnd"/>
          </w:p>
        </w:tc>
        <w:tc>
          <w:tcPr>
            <w:tcW w:w="618" w:type="dxa"/>
            <w:hideMark/>
          </w:tcPr>
          <w:p w14:paraId="5D501507" w14:textId="77777777" w:rsidR="005363A6" w:rsidRPr="000C4687" w:rsidRDefault="005363A6">
            <w:pPr>
              <w:rPr>
                <w:color w:val="000000" w:themeColor="text1"/>
              </w:rPr>
            </w:pPr>
            <w:r w:rsidRPr="000C4687">
              <w:rPr>
                <w:color w:val="000000" w:themeColor="text1"/>
              </w:rPr>
              <w:t>11 AM- noon</w:t>
            </w:r>
          </w:p>
        </w:tc>
        <w:tc>
          <w:tcPr>
            <w:tcW w:w="777" w:type="dxa"/>
            <w:hideMark/>
          </w:tcPr>
          <w:p w14:paraId="644392B2" w14:textId="77777777" w:rsidR="005363A6" w:rsidRPr="000C4687" w:rsidRDefault="005363A6">
            <w:pPr>
              <w:rPr>
                <w:color w:val="000000" w:themeColor="text1"/>
              </w:rPr>
            </w:pPr>
            <w:r w:rsidRPr="000C4687">
              <w:rPr>
                <w:color w:val="000000" w:themeColor="text1"/>
              </w:rPr>
              <w:t>https://oswego-edu.zoom.us/j/95918549474</w:t>
            </w:r>
          </w:p>
        </w:tc>
        <w:tc>
          <w:tcPr>
            <w:tcW w:w="900" w:type="dxa"/>
            <w:hideMark/>
          </w:tcPr>
          <w:p w14:paraId="0F5F98C0" w14:textId="77777777" w:rsidR="005363A6" w:rsidRPr="000C4687" w:rsidRDefault="005363A6">
            <w:pPr>
              <w:rPr>
                <w:b/>
                <w:bCs/>
                <w:color w:val="000000" w:themeColor="text1"/>
              </w:rPr>
            </w:pPr>
            <w:r w:rsidRPr="000C4687">
              <w:rPr>
                <w:b/>
                <w:bCs/>
                <w:color w:val="000000" w:themeColor="text1"/>
              </w:rPr>
              <w:t>EXCEL</w:t>
            </w:r>
          </w:p>
        </w:tc>
        <w:tc>
          <w:tcPr>
            <w:tcW w:w="1800" w:type="dxa"/>
            <w:hideMark/>
          </w:tcPr>
          <w:p w14:paraId="6173A84F" w14:textId="77777777" w:rsidR="005363A6" w:rsidRPr="000C4687" w:rsidRDefault="005363A6">
            <w:pPr>
              <w:rPr>
                <w:color w:val="000000" w:themeColor="text1"/>
              </w:rPr>
            </w:pPr>
            <w:r w:rsidRPr="000C4687">
              <w:rPr>
                <w:color w:val="000000" w:themeColor="text1"/>
              </w:rPr>
              <w:t xml:space="preserve">Owen, Aiden; Anderson, </w:t>
            </w:r>
            <w:proofErr w:type="spellStart"/>
            <w:proofErr w:type="gramStart"/>
            <w:r w:rsidRPr="000C4687">
              <w:rPr>
                <w:color w:val="000000" w:themeColor="text1"/>
              </w:rPr>
              <w:t>Clyde;Shojaei</w:t>
            </w:r>
            <w:proofErr w:type="spellEnd"/>
            <w:proofErr w:type="gramEnd"/>
            <w:r w:rsidRPr="000C4687">
              <w:rPr>
                <w:color w:val="000000" w:themeColor="text1"/>
              </w:rPr>
              <w:t xml:space="preserve">, </w:t>
            </w:r>
            <w:proofErr w:type="spellStart"/>
            <w:r w:rsidRPr="000C4687">
              <w:rPr>
                <w:color w:val="000000" w:themeColor="text1"/>
              </w:rPr>
              <w:t>Fatemehalsadat;Roelle</w:t>
            </w:r>
            <w:proofErr w:type="spellEnd"/>
            <w:r w:rsidRPr="000C4687">
              <w:rPr>
                <w:color w:val="000000" w:themeColor="text1"/>
              </w:rPr>
              <w:t>, Kevin</w:t>
            </w:r>
          </w:p>
        </w:tc>
        <w:tc>
          <w:tcPr>
            <w:tcW w:w="990" w:type="dxa"/>
            <w:hideMark/>
          </w:tcPr>
          <w:p w14:paraId="2D0CBF22" w14:textId="77777777" w:rsidR="005363A6" w:rsidRPr="000C4687" w:rsidRDefault="005363A6">
            <w:pPr>
              <w:rPr>
                <w:color w:val="000000" w:themeColor="text1"/>
              </w:rPr>
            </w:pPr>
            <w:r w:rsidRPr="000C4687">
              <w:rPr>
                <w:color w:val="000000" w:themeColor="text1"/>
              </w:rPr>
              <w:t>Cooper, Tina</w:t>
            </w:r>
          </w:p>
        </w:tc>
        <w:tc>
          <w:tcPr>
            <w:tcW w:w="1605" w:type="dxa"/>
            <w:hideMark/>
          </w:tcPr>
          <w:p w14:paraId="5D0D4C6C" w14:textId="77777777" w:rsidR="005363A6" w:rsidRPr="000C4687" w:rsidRDefault="005363A6">
            <w:pPr>
              <w:rPr>
                <w:color w:val="000000" w:themeColor="text1"/>
              </w:rPr>
            </w:pPr>
            <w:r w:rsidRPr="000C4687">
              <w:rPr>
                <w:color w:val="000000" w:themeColor="text1"/>
              </w:rPr>
              <w:t>Experiential Learning: Lakers in Action!</w:t>
            </w:r>
          </w:p>
        </w:tc>
        <w:tc>
          <w:tcPr>
            <w:tcW w:w="6585" w:type="dxa"/>
            <w:hideMark/>
          </w:tcPr>
          <w:p w14:paraId="6239B99A" w14:textId="77777777" w:rsidR="005363A6" w:rsidRPr="000C4687" w:rsidRDefault="005363A6">
            <w:pPr>
              <w:rPr>
                <w:color w:val="000000" w:themeColor="text1"/>
              </w:rPr>
            </w:pPr>
            <w:r w:rsidRPr="000C4687">
              <w:rPr>
                <w:color w:val="000000" w:themeColor="text1"/>
              </w:rPr>
              <w:t>Come learn more about gaining experience through SUNY Oswego! In this session, you will hear directly from students who have participated in internships, co-ops, and service-learning opportunities and how they have built their skills, connections, and resumes while doing so.</w:t>
            </w:r>
          </w:p>
        </w:tc>
      </w:tr>
      <w:tr w:rsidR="000C4687" w:rsidRPr="000C4687" w14:paraId="6B364C4F" w14:textId="77777777" w:rsidTr="005363A6">
        <w:trPr>
          <w:trHeight w:val="2706"/>
        </w:trPr>
        <w:tc>
          <w:tcPr>
            <w:tcW w:w="1030" w:type="dxa"/>
            <w:hideMark/>
          </w:tcPr>
          <w:p w14:paraId="138085D6" w14:textId="77777777" w:rsidR="005363A6" w:rsidRPr="000C4687" w:rsidRDefault="005363A6">
            <w:pPr>
              <w:rPr>
                <w:color w:val="000000" w:themeColor="text1"/>
              </w:rPr>
            </w:pPr>
            <w:r w:rsidRPr="000C4687">
              <w:rPr>
                <w:color w:val="000000" w:themeColor="text1"/>
              </w:rPr>
              <w:lastRenderedPageBreak/>
              <w:t xml:space="preserve">211 </w:t>
            </w:r>
            <w:proofErr w:type="spellStart"/>
            <w:r w:rsidRPr="000C4687">
              <w:rPr>
                <w:color w:val="000000" w:themeColor="text1"/>
              </w:rPr>
              <w:t>Marano</w:t>
            </w:r>
            <w:proofErr w:type="spellEnd"/>
          </w:p>
        </w:tc>
        <w:tc>
          <w:tcPr>
            <w:tcW w:w="618" w:type="dxa"/>
            <w:hideMark/>
          </w:tcPr>
          <w:p w14:paraId="449B2487" w14:textId="77777777" w:rsidR="005363A6" w:rsidRPr="000C4687" w:rsidRDefault="005363A6">
            <w:pPr>
              <w:rPr>
                <w:color w:val="000000" w:themeColor="text1"/>
              </w:rPr>
            </w:pPr>
            <w:r w:rsidRPr="000C4687">
              <w:rPr>
                <w:color w:val="000000" w:themeColor="text1"/>
              </w:rPr>
              <w:t>3 PM - 4PM</w:t>
            </w:r>
          </w:p>
        </w:tc>
        <w:tc>
          <w:tcPr>
            <w:tcW w:w="777" w:type="dxa"/>
            <w:hideMark/>
          </w:tcPr>
          <w:p w14:paraId="0ED53B51" w14:textId="77777777" w:rsidR="005363A6" w:rsidRPr="000C4687" w:rsidRDefault="00EC7CEF">
            <w:pPr>
              <w:rPr>
                <w:color w:val="000000" w:themeColor="text1"/>
              </w:rPr>
            </w:pPr>
            <w:hyperlink r:id="rId6" w:history="1">
              <w:r w:rsidR="005363A6" w:rsidRPr="000C4687">
                <w:rPr>
                  <w:rStyle w:val="Hyperlink"/>
                  <w:color w:val="000000" w:themeColor="text1"/>
                  <w:u w:val="none"/>
                </w:rPr>
                <w:t>https://oswego-edu.zoom.us/j/3752191999?pwd=ZWVmWldZVDlJVGczRldUZFM1MnM3UT09</w:t>
              </w:r>
            </w:hyperlink>
          </w:p>
        </w:tc>
        <w:tc>
          <w:tcPr>
            <w:tcW w:w="900" w:type="dxa"/>
            <w:hideMark/>
          </w:tcPr>
          <w:p w14:paraId="255157F6" w14:textId="77777777" w:rsidR="005363A6" w:rsidRPr="000C4687" w:rsidRDefault="005363A6">
            <w:pPr>
              <w:rPr>
                <w:b/>
                <w:bCs/>
                <w:color w:val="000000" w:themeColor="text1"/>
              </w:rPr>
            </w:pPr>
            <w:r w:rsidRPr="000C4687">
              <w:rPr>
                <w:b/>
                <w:bCs/>
                <w:color w:val="000000" w:themeColor="text1"/>
              </w:rPr>
              <w:t>EXCEL</w:t>
            </w:r>
          </w:p>
        </w:tc>
        <w:tc>
          <w:tcPr>
            <w:tcW w:w="1800" w:type="dxa"/>
            <w:hideMark/>
          </w:tcPr>
          <w:p w14:paraId="3CA8416C" w14:textId="77777777" w:rsidR="005363A6" w:rsidRPr="000C4687" w:rsidRDefault="005363A6">
            <w:pPr>
              <w:rPr>
                <w:color w:val="000000" w:themeColor="text1"/>
              </w:rPr>
            </w:pPr>
            <w:r w:rsidRPr="000C4687">
              <w:rPr>
                <w:color w:val="000000" w:themeColor="text1"/>
              </w:rPr>
              <w:t xml:space="preserve">Storms, Luke; </w:t>
            </w:r>
            <w:proofErr w:type="spellStart"/>
            <w:r w:rsidRPr="000C4687">
              <w:rPr>
                <w:color w:val="000000" w:themeColor="text1"/>
              </w:rPr>
              <w:t>Seegers</w:t>
            </w:r>
            <w:proofErr w:type="spellEnd"/>
            <w:r w:rsidRPr="000C4687">
              <w:rPr>
                <w:color w:val="000000" w:themeColor="text1"/>
              </w:rPr>
              <w:t>, Maegan; McCormick, Hannah; Alex, Abigail</w:t>
            </w:r>
          </w:p>
        </w:tc>
        <w:tc>
          <w:tcPr>
            <w:tcW w:w="990" w:type="dxa"/>
            <w:hideMark/>
          </w:tcPr>
          <w:p w14:paraId="1DE2A9E6" w14:textId="77777777" w:rsidR="005363A6" w:rsidRPr="000C4687" w:rsidRDefault="005363A6">
            <w:pPr>
              <w:rPr>
                <w:color w:val="000000" w:themeColor="text1"/>
              </w:rPr>
            </w:pPr>
            <w:r w:rsidRPr="000C4687">
              <w:rPr>
                <w:color w:val="000000" w:themeColor="text1"/>
              </w:rPr>
              <w:t>Milligan, Sean; Joyce, Jennifer</w:t>
            </w:r>
          </w:p>
        </w:tc>
        <w:tc>
          <w:tcPr>
            <w:tcW w:w="1605" w:type="dxa"/>
            <w:hideMark/>
          </w:tcPr>
          <w:p w14:paraId="1B9C91FB" w14:textId="77777777" w:rsidR="005363A6" w:rsidRPr="000C4687" w:rsidRDefault="005363A6">
            <w:pPr>
              <w:rPr>
                <w:color w:val="000000" w:themeColor="text1"/>
              </w:rPr>
            </w:pPr>
            <w:r w:rsidRPr="000C4687">
              <w:rPr>
                <w:color w:val="000000" w:themeColor="text1"/>
              </w:rPr>
              <w:t xml:space="preserve">Focus Forward: A Forum </w:t>
            </w:r>
            <w:proofErr w:type="gramStart"/>
            <w:r w:rsidRPr="000C4687">
              <w:rPr>
                <w:color w:val="000000" w:themeColor="text1"/>
              </w:rPr>
              <w:t>On</w:t>
            </w:r>
            <w:proofErr w:type="gramEnd"/>
            <w:r w:rsidRPr="000C4687">
              <w:rPr>
                <w:color w:val="000000" w:themeColor="text1"/>
              </w:rPr>
              <w:t xml:space="preserve"> Youth Mentoring</w:t>
            </w:r>
          </w:p>
        </w:tc>
        <w:tc>
          <w:tcPr>
            <w:tcW w:w="6585" w:type="dxa"/>
            <w:hideMark/>
          </w:tcPr>
          <w:p w14:paraId="60991137" w14:textId="77777777" w:rsidR="005363A6" w:rsidRPr="000C4687" w:rsidRDefault="005363A6">
            <w:pPr>
              <w:rPr>
                <w:color w:val="000000" w:themeColor="text1"/>
              </w:rPr>
            </w:pPr>
            <w:r w:rsidRPr="000C4687">
              <w:rPr>
                <w:color w:val="000000" w:themeColor="text1"/>
              </w:rPr>
              <w:t xml:space="preserve">A Service Learning "Experience You Can Earn Credit For" </w:t>
            </w:r>
            <w:r w:rsidRPr="000C4687">
              <w:rPr>
                <w:color w:val="000000" w:themeColor="text1"/>
              </w:rPr>
              <w:br w:type="page"/>
            </w:r>
            <w:r w:rsidRPr="000C4687">
              <w:rPr>
                <w:color w:val="000000" w:themeColor="text1"/>
              </w:rPr>
              <w:br w:type="page"/>
              <w:t xml:space="preserve">Focus Forward Mentors (SUNY Oswego students) provide academic tutoring and social support to district-identified "opportunity" students (Mentees) through personalized one-to-one or one-to-two relationships. Mentors help mentees develop effective study habits and interpersonal skills for school and life success. Focus Forward Team Leaders will answer questions about mentor-mentee relationships, impact on the Oswego County community and valuable professional skills they have gained. </w:t>
            </w:r>
          </w:p>
        </w:tc>
      </w:tr>
      <w:tr w:rsidR="000C4687" w:rsidRPr="000C4687" w14:paraId="2D019858" w14:textId="77777777" w:rsidTr="005363A6">
        <w:trPr>
          <w:trHeight w:val="984"/>
        </w:trPr>
        <w:tc>
          <w:tcPr>
            <w:tcW w:w="1030" w:type="dxa"/>
            <w:hideMark/>
          </w:tcPr>
          <w:p w14:paraId="1D1A7108" w14:textId="77777777" w:rsidR="005363A6" w:rsidRPr="000C4687" w:rsidRDefault="005363A6">
            <w:pPr>
              <w:rPr>
                <w:color w:val="000000" w:themeColor="text1"/>
              </w:rPr>
            </w:pPr>
            <w:r w:rsidRPr="000C4687">
              <w:rPr>
                <w:color w:val="000000" w:themeColor="text1"/>
              </w:rPr>
              <w:t xml:space="preserve">242 </w:t>
            </w:r>
            <w:proofErr w:type="spellStart"/>
            <w:r w:rsidRPr="000C4687">
              <w:rPr>
                <w:color w:val="000000" w:themeColor="text1"/>
              </w:rPr>
              <w:t>Marano</w:t>
            </w:r>
            <w:proofErr w:type="spellEnd"/>
          </w:p>
        </w:tc>
        <w:tc>
          <w:tcPr>
            <w:tcW w:w="618" w:type="dxa"/>
            <w:hideMark/>
          </w:tcPr>
          <w:p w14:paraId="1A6EFCFA" w14:textId="77777777" w:rsidR="005363A6" w:rsidRPr="000C4687" w:rsidRDefault="005363A6">
            <w:pPr>
              <w:rPr>
                <w:color w:val="000000" w:themeColor="text1"/>
              </w:rPr>
            </w:pPr>
            <w:r w:rsidRPr="000C4687">
              <w:rPr>
                <w:color w:val="000000" w:themeColor="text1"/>
              </w:rPr>
              <w:t>10 AM- 11 AM</w:t>
            </w:r>
          </w:p>
        </w:tc>
        <w:tc>
          <w:tcPr>
            <w:tcW w:w="777" w:type="dxa"/>
            <w:hideMark/>
          </w:tcPr>
          <w:p w14:paraId="2EEBB7B9" w14:textId="77777777" w:rsidR="005363A6" w:rsidRPr="000C4687" w:rsidRDefault="005363A6">
            <w:pPr>
              <w:rPr>
                <w:color w:val="000000" w:themeColor="text1"/>
              </w:rPr>
            </w:pPr>
            <w:r w:rsidRPr="000C4687">
              <w:rPr>
                <w:color w:val="000000" w:themeColor="text1"/>
              </w:rPr>
              <w:t> </w:t>
            </w:r>
          </w:p>
        </w:tc>
        <w:tc>
          <w:tcPr>
            <w:tcW w:w="900" w:type="dxa"/>
            <w:hideMark/>
          </w:tcPr>
          <w:p w14:paraId="23F3F0D3" w14:textId="77777777" w:rsidR="005363A6" w:rsidRPr="000C4687" w:rsidRDefault="005363A6">
            <w:pPr>
              <w:rPr>
                <w:b/>
                <w:bCs/>
                <w:color w:val="000000" w:themeColor="text1"/>
              </w:rPr>
            </w:pPr>
            <w:r w:rsidRPr="000C4687">
              <w:rPr>
                <w:b/>
                <w:bCs/>
                <w:color w:val="000000" w:themeColor="text1"/>
              </w:rPr>
              <w:t>French Honor Society</w:t>
            </w:r>
          </w:p>
        </w:tc>
        <w:tc>
          <w:tcPr>
            <w:tcW w:w="1800" w:type="dxa"/>
            <w:hideMark/>
          </w:tcPr>
          <w:p w14:paraId="606AA677" w14:textId="77777777" w:rsidR="005363A6" w:rsidRPr="000C4687" w:rsidRDefault="005363A6">
            <w:pPr>
              <w:rPr>
                <w:color w:val="000000" w:themeColor="text1"/>
              </w:rPr>
            </w:pPr>
            <w:r w:rsidRPr="000C4687">
              <w:rPr>
                <w:color w:val="000000" w:themeColor="text1"/>
              </w:rPr>
              <w:t> </w:t>
            </w:r>
          </w:p>
        </w:tc>
        <w:tc>
          <w:tcPr>
            <w:tcW w:w="990" w:type="dxa"/>
            <w:hideMark/>
          </w:tcPr>
          <w:p w14:paraId="76811EEF" w14:textId="77777777" w:rsidR="005363A6" w:rsidRPr="000C4687" w:rsidRDefault="005363A6">
            <w:pPr>
              <w:rPr>
                <w:color w:val="000000" w:themeColor="text1"/>
              </w:rPr>
            </w:pPr>
            <w:r w:rsidRPr="000C4687">
              <w:rPr>
                <w:color w:val="000000" w:themeColor="text1"/>
              </w:rPr>
              <w:t> </w:t>
            </w:r>
          </w:p>
        </w:tc>
        <w:tc>
          <w:tcPr>
            <w:tcW w:w="1605" w:type="dxa"/>
            <w:hideMark/>
          </w:tcPr>
          <w:p w14:paraId="528CB2C1" w14:textId="77777777" w:rsidR="005363A6" w:rsidRPr="000C4687" w:rsidRDefault="005363A6">
            <w:pPr>
              <w:rPr>
                <w:color w:val="000000" w:themeColor="text1"/>
              </w:rPr>
            </w:pPr>
            <w:r w:rsidRPr="000C4687">
              <w:rPr>
                <w:color w:val="000000" w:themeColor="text1"/>
              </w:rPr>
              <w:t>French Forum</w:t>
            </w:r>
          </w:p>
        </w:tc>
        <w:tc>
          <w:tcPr>
            <w:tcW w:w="6585" w:type="dxa"/>
            <w:hideMark/>
          </w:tcPr>
          <w:p w14:paraId="7AB280BC" w14:textId="77777777" w:rsidR="005363A6" w:rsidRPr="000C4687" w:rsidRDefault="005363A6">
            <w:pPr>
              <w:rPr>
                <w:color w:val="000000" w:themeColor="text1"/>
              </w:rPr>
            </w:pPr>
            <w:r w:rsidRPr="000C4687">
              <w:rPr>
                <w:color w:val="000000" w:themeColor="text1"/>
              </w:rPr>
              <w:t> </w:t>
            </w:r>
          </w:p>
        </w:tc>
      </w:tr>
      <w:tr w:rsidR="000C4687" w:rsidRPr="000C4687" w14:paraId="4F2C52AB" w14:textId="77777777" w:rsidTr="005363A6">
        <w:trPr>
          <w:trHeight w:val="1476"/>
        </w:trPr>
        <w:tc>
          <w:tcPr>
            <w:tcW w:w="1030" w:type="dxa"/>
            <w:hideMark/>
          </w:tcPr>
          <w:p w14:paraId="313E3F1D" w14:textId="77777777" w:rsidR="005363A6" w:rsidRPr="000C4687" w:rsidRDefault="005363A6">
            <w:pPr>
              <w:rPr>
                <w:color w:val="000000" w:themeColor="text1"/>
              </w:rPr>
            </w:pPr>
            <w:r w:rsidRPr="000C4687">
              <w:rPr>
                <w:color w:val="000000" w:themeColor="text1"/>
              </w:rPr>
              <w:t xml:space="preserve">242 </w:t>
            </w:r>
            <w:proofErr w:type="spellStart"/>
            <w:r w:rsidRPr="000C4687">
              <w:rPr>
                <w:color w:val="000000" w:themeColor="text1"/>
              </w:rPr>
              <w:t>Marano</w:t>
            </w:r>
            <w:proofErr w:type="spellEnd"/>
          </w:p>
        </w:tc>
        <w:tc>
          <w:tcPr>
            <w:tcW w:w="618" w:type="dxa"/>
            <w:hideMark/>
          </w:tcPr>
          <w:p w14:paraId="3C07F887" w14:textId="77777777" w:rsidR="005363A6" w:rsidRPr="000C4687" w:rsidRDefault="005363A6">
            <w:pPr>
              <w:rPr>
                <w:color w:val="000000" w:themeColor="text1"/>
              </w:rPr>
            </w:pPr>
            <w:r w:rsidRPr="000C4687">
              <w:rPr>
                <w:color w:val="000000" w:themeColor="text1"/>
              </w:rPr>
              <w:t>9 AM- 10 AM</w:t>
            </w:r>
          </w:p>
        </w:tc>
        <w:tc>
          <w:tcPr>
            <w:tcW w:w="777" w:type="dxa"/>
            <w:hideMark/>
          </w:tcPr>
          <w:p w14:paraId="18D62757" w14:textId="77777777" w:rsidR="005363A6" w:rsidRPr="000C4687" w:rsidRDefault="005363A6">
            <w:pPr>
              <w:rPr>
                <w:color w:val="000000" w:themeColor="text1"/>
              </w:rPr>
            </w:pPr>
            <w:r w:rsidRPr="000C4687">
              <w:rPr>
                <w:color w:val="000000" w:themeColor="text1"/>
              </w:rPr>
              <w:t> </w:t>
            </w:r>
          </w:p>
        </w:tc>
        <w:tc>
          <w:tcPr>
            <w:tcW w:w="900" w:type="dxa"/>
            <w:hideMark/>
          </w:tcPr>
          <w:p w14:paraId="6AAFF557" w14:textId="77777777" w:rsidR="005363A6" w:rsidRPr="000C4687" w:rsidRDefault="005363A6">
            <w:pPr>
              <w:rPr>
                <w:b/>
                <w:bCs/>
                <w:color w:val="000000" w:themeColor="text1"/>
              </w:rPr>
            </w:pPr>
            <w:r w:rsidRPr="000C4687">
              <w:rPr>
                <w:b/>
                <w:bCs/>
                <w:color w:val="000000" w:themeColor="text1"/>
              </w:rPr>
              <w:t>French Honor Society &amp; Spanish Honor Society</w:t>
            </w:r>
          </w:p>
        </w:tc>
        <w:tc>
          <w:tcPr>
            <w:tcW w:w="1800" w:type="dxa"/>
            <w:hideMark/>
          </w:tcPr>
          <w:p w14:paraId="7B640868" w14:textId="77777777" w:rsidR="005363A6" w:rsidRPr="000C4687" w:rsidRDefault="005363A6">
            <w:pPr>
              <w:rPr>
                <w:color w:val="000000" w:themeColor="text1"/>
              </w:rPr>
            </w:pPr>
            <w:r w:rsidRPr="000C4687">
              <w:rPr>
                <w:color w:val="000000" w:themeColor="text1"/>
              </w:rPr>
              <w:t> </w:t>
            </w:r>
          </w:p>
        </w:tc>
        <w:tc>
          <w:tcPr>
            <w:tcW w:w="990" w:type="dxa"/>
            <w:hideMark/>
          </w:tcPr>
          <w:p w14:paraId="47A37D02" w14:textId="77777777" w:rsidR="005363A6" w:rsidRPr="000C4687" w:rsidRDefault="005363A6">
            <w:pPr>
              <w:rPr>
                <w:color w:val="000000" w:themeColor="text1"/>
              </w:rPr>
            </w:pPr>
            <w:r w:rsidRPr="000C4687">
              <w:rPr>
                <w:color w:val="000000" w:themeColor="text1"/>
              </w:rPr>
              <w:t> </w:t>
            </w:r>
          </w:p>
        </w:tc>
        <w:tc>
          <w:tcPr>
            <w:tcW w:w="1605" w:type="dxa"/>
            <w:hideMark/>
          </w:tcPr>
          <w:p w14:paraId="65FFA00C" w14:textId="77777777" w:rsidR="005363A6" w:rsidRPr="000C4687" w:rsidRDefault="005363A6">
            <w:pPr>
              <w:rPr>
                <w:color w:val="000000" w:themeColor="text1"/>
              </w:rPr>
            </w:pPr>
            <w:r w:rsidRPr="000C4687">
              <w:rPr>
                <w:color w:val="000000" w:themeColor="text1"/>
              </w:rPr>
              <w:t>French Honor Society &amp; Spanish Honor Society Induction Ceremonies</w:t>
            </w:r>
          </w:p>
        </w:tc>
        <w:tc>
          <w:tcPr>
            <w:tcW w:w="6585" w:type="dxa"/>
            <w:hideMark/>
          </w:tcPr>
          <w:p w14:paraId="1AABE2E6" w14:textId="77777777" w:rsidR="005363A6" w:rsidRPr="000C4687" w:rsidRDefault="005363A6">
            <w:pPr>
              <w:rPr>
                <w:color w:val="000000" w:themeColor="text1"/>
              </w:rPr>
            </w:pPr>
            <w:r w:rsidRPr="000C4687">
              <w:rPr>
                <w:color w:val="000000" w:themeColor="text1"/>
              </w:rPr>
              <w:t> </w:t>
            </w:r>
          </w:p>
        </w:tc>
      </w:tr>
      <w:tr w:rsidR="000C4687" w:rsidRPr="000C4687" w14:paraId="1E68E843" w14:textId="77777777" w:rsidTr="005363A6">
        <w:trPr>
          <w:trHeight w:val="2706"/>
        </w:trPr>
        <w:tc>
          <w:tcPr>
            <w:tcW w:w="1030" w:type="dxa"/>
            <w:hideMark/>
          </w:tcPr>
          <w:p w14:paraId="726C3E0A" w14:textId="77777777" w:rsidR="005363A6" w:rsidRPr="000C4687" w:rsidRDefault="005363A6">
            <w:pPr>
              <w:rPr>
                <w:color w:val="000000" w:themeColor="text1"/>
              </w:rPr>
            </w:pPr>
            <w:r w:rsidRPr="000C4687">
              <w:rPr>
                <w:color w:val="000000" w:themeColor="text1"/>
              </w:rPr>
              <w:t xml:space="preserve">232 </w:t>
            </w:r>
            <w:proofErr w:type="spellStart"/>
            <w:r w:rsidRPr="000C4687">
              <w:rPr>
                <w:color w:val="000000" w:themeColor="text1"/>
              </w:rPr>
              <w:t>Marano</w:t>
            </w:r>
            <w:proofErr w:type="spellEnd"/>
          </w:p>
        </w:tc>
        <w:tc>
          <w:tcPr>
            <w:tcW w:w="618" w:type="dxa"/>
            <w:hideMark/>
          </w:tcPr>
          <w:p w14:paraId="3D94F042" w14:textId="77777777" w:rsidR="005363A6" w:rsidRPr="000C4687" w:rsidRDefault="005363A6">
            <w:pPr>
              <w:rPr>
                <w:color w:val="000000" w:themeColor="text1"/>
              </w:rPr>
            </w:pPr>
            <w:r w:rsidRPr="000C4687">
              <w:rPr>
                <w:color w:val="000000" w:themeColor="text1"/>
              </w:rPr>
              <w:t>3 PM- 4 PM</w:t>
            </w:r>
          </w:p>
        </w:tc>
        <w:tc>
          <w:tcPr>
            <w:tcW w:w="777" w:type="dxa"/>
            <w:hideMark/>
          </w:tcPr>
          <w:p w14:paraId="15D1D9BD" w14:textId="77777777" w:rsidR="005363A6" w:rsidRPr="000C4687" w:rsidRDefault="00EC7CEF">
            <w:pPr>
              <w:rPr>
                <w:color w:val="000000" w:themeColor="text1"/>
              </w:rPr>
            </w:pPr>
            <w:hyperlink r:id="rId7" w:history="1">
              <w:r w:rsidR="005363A6" w:rsidRPr="000C4687">
                <w:rPr>
                  <w:rStyle w:val="Hyperlink"/>
                  <w:color w:val="000000" w:themeColor="text1"/>
                  <w:u w:val="none"/>
                </w:rPr>
                <w:t>https://oswego-edu.zoom.us/j/97355254853?pwd=SStyN2t0Z</w:t>
              </w:r>
              <w:r w:rsidR="005363A6" w:rsidRPr="000C4687">
                <w:rPr>
                  <w:rStyle w:val="Hyperlink"/>
                  <w:color w:val="000000" w:themeColor="text1"/>
                  <w:u w:val="none"/>
                </w:rPr>
                <w:lastRenderedPageBreak/>
                <w:t>FhQQWZmNndoZG9jNVk3UT09</w:t>
              </w:r>
            </w:hyperlink>
          </w:p>
        </w:tc>
        <w:tc>
          <w:tcPr>
            <w:tcW w:w="900" w:type="dxa"/>
            <w:hideMark/>
          </w:tcPr>
          <w:p w14:paraId="2E9ADF42" w14:textId="77777777" w:rsidR="005363A6" w:rsidRPr="000C4687" w:rsidRDefault="005363A6">
            <w:pPr>
              <w:rPr>
                <w:b/>
                <w:bCs/>
                <w:color w:val="000000" w:themeColor="text1"/>
              </w:rPr>
            </w:pPr>
            <w:r w:rsidRPr="000C4687">
              <w:rPr>
                <w:b/>
                <w:bCs/>
                <w:color w:val="000000" w:themeColor="text1"/>
              </w:rPr>
              <w:lastRenderedPageBreak/>
              <w:t>Gender and Women's Studies</w:t>
            </w:r>
          </w:p>
        </w:tc>
        <w:tc>
          <w:tcPr>
            <w:tcW w:w="1800" w:type="dxa"/>
            <w:hideMark/>
          </w:tcPr>
          <w:p w14:paraId="0673B847" w14:textId="77777777" w:rsidR="005363A6" w:rsidRPr="000C4687" w:rsidRDefault="005363A6">
            <w:pPr>
              <w:rPr>
                <w:color w:val="000000" w:themeColor="text1"/>
              </w:rPr>
            </w:pPr>
            <w:r w:rsidRPr="000C4687">
              <w:rPr>
                <w:color w:val="000000" w:themeColor="text1"/>
              </w:rPr>
              <w:t>St. Hilaire, Ariana</w:t>
            </w:r>
          </w:p>
        </w:tc>
        <w:tc>
          <w:tcPr>
            <w:tcW w:w="990" w:type="dxa"/>
            <w:hideMark/>
          </w:tcPr>
          <w:p w14:paraId="20713258" w14:textId="77777777" w:rsidR="005363A6" w:rsidRPr="000C4687" w:rsidRDefault="005363A6">
            <w:pPr>
              <w:rPr>
                <w:color w:val="000000" w:themeColor="text1"/>
              </w:rPr>
            </w:pPr>
            <w:proofErr w:type="spellStart"/>
            <w:r w:rsidRPr="000C4687">
              <w:rPr>
                <w:color w:val="000000" w:themeColor="text1"/>
              </w:rPr>
              <w:t>Goplen</w:t>
            </w:r>
            <w:proofErr w:type="spellEnd"/>
            <w:r w:rsidRPr="000C4687">
              <w:rPr>
                <w:color w:val="000000" w:themeColor="text1"/>
              </w:rPr>
              <w:t xml:space="preserve">, Joanna &amp; Rank, Allison (if </w:t>
            </w:r>
            <w:proofErr w:type="gramStart"/>
            <w:r w:rsidRPr="000C4687">
              <w:rPr>
                <w:color w:val="000000" w:themeColor="text1"/>
              </w:rPr>
              <w:t>possible</w:t>
            </w:r>
            <w:proofErr w:type="gramEnd"/>
            <w:r w:rsidRPr="000C4687">
              <w:rPr>
                <w:color w:val="000000" w:themeColor="text1"/>
              </w:rPr>
              <w:t xml:space="preserve"> to have two)</w:t>
            </w:r>
          </w:p>
        </w:tc>
        <w:tc>
          <w:tcPr>
            <w:tcW w:w="1605" w:type="dxa"/>
            <w:hideMark/>
          </w:tcPr>
          <w:p w14:paraId="31A51670" w14:textId="77777777" w:rsidR="005363A6" w:rsidRPr="000C4687" w:rsidRDefault="005363A6">
            <w:pPr>
              <w:rPr>
                <w:color w:val="000000" w:themeColor="text1"/>
              </w:rPr>
            </w:pPr>
            <w:r w:rsidRPr="000C4687">
              <w:rPr>
                <w:color w:val="000000" w:themeColor="text1"/>
              </w:rPr>
              <w:t>Depictions of Sexism &amp; Misogyny in The Handmaid’s Tale</w:t>
            </w:r>
          </w:p>
        </w:tc>
        <w:tc>
          <w:tcPr>
            <w:tcW w:w="6585" w:type="dxa"/>
            <w:hideMark/>
          </w:tcPr>
          <w:p w14:paraId="255A9092" w14:textId="77777777" w:rsidR="005363A6" w:rsidRPr="000C4687" w:rsidRDefault="005363A6">
            <w:pPr>
              <w:rPr>
                <w:color w:val="000000" w:themeColor="text1"/>
              </w:rPr>
            </w:pPr>
            <w:r w:rsidRPr="000C4687">
              <w:rPr>
                <w:color w:val="000000" w:themeColor="text1"/>
              </w:rPr>
              <w:t>In this talk, I will apply theories of sexism and misogyny to different characters from Hulu’s television series, The Handmaid’s Tale using definitions from feminist philosopher Kate Manne’s book, Down Girl: The Logic of Misogyny.</w:t>
            </w:r>
          </w:p>
        </w:tc>
      </w:tr>
      <w:tr w:rsidR="000C4687" w:rsidRPr="000C4687" w14:paraId="689E38E6" w14:textId="77777777" w:rsidTr="005363A6">
        <w:trPr>
          <w:trHeight w:val="2214"/>
        </w:trPr>
        <w:tc>
          <w:tcPr>
            <w:tcW w:w="1030" w:type="dxa"/>
            <w:hideMark/>
          </w:tcPr>
          <w:p w14:paraId="39A32729" w14:textId="77777777" w:rsidR="005363A6" w:rsidRPr="000C4687" w:rsidRDefault="005363A6">
            <w:pPr>
              <w:rPr>
                <w:color w:val="000000" w:themeColor="text1"/>
              </w:rPr>
            </w:pPr>
            <w:r w:rsidRPr="000C4687">
              <w:rPr>
                <w:color w:val="000000" w:themeColor="text1"/>
              </w:rPr>
              <w:t>194 Shineman</w:t>
            </w:r>
          </w:p>
        </w:tc>
        <w:tc>
          <w:tcPr>
            <w:tcW w:w="618" w:type="dxa"/>
            <w:hideMark/>
          </w:tcPr>
          <w:p w14:paraId="43221B0C" w14:textId="77777777" w:rsidR="005363A6" w:rsidRPr="000C4687" w:rsidRDefault="005363A6">
            <w:pPr>
              <w:rPr>
                <w:color w:val="000000" w:themeColor="text1"/>
              </w:rPr>
            </w:pPr>
            <w:r w:rsidRPr="000C4687">
              <w:rPr>
                <w:color w:val="000000" w:themeColor="text1"/>
              </w:rPr>
              <w:t>9 AM- 10 AM</w:t>
            </w:r>
          </w:p>
        </w:tc>
        <w:tc>
          <w:tcPr>
            <w:tcW w:w="777" w:type="dxa"/>
            <w:hideMark/>
          </w:tcPr>
          <w:p w14:paraId="0E747C52" w14:textId="77777777" w:rsidR="005363A6" w:rsidRPr="000C4687" w:rsidRDefault="00EC7CEF">
            <w:pPr>
              <w:rPr>
                <w:color w:val="000000" w:themeColor="text1"/>
              </w:rPr>
            </w:pPr>
            <w:hyperlink r:id="rId8" w:history="1">
              <w:r w:rsidR="005363A6" w:rsidRPr="000C4687">
                <w:rPr>
                  <w:rStyle w:val="Hyperlink"/>
                  <w:color w:val="000000" w:themeColor="text1"/>
                  <w:u w:val="none"/>
                </w:rPr>
                <w:t>https://oswego-edu.zoom.us/j/97995221614</w:t>
              </w:r>
            </w:hyperlink>
          </w:p>
        </w:tc>
        <w:tc>
          <w:tcPr>
            <w:tcW w:w="900" w:type="dxa"/>
            <w:hideMark/>
          </w:tcPr>
          <w:p w14:paraId="25D20AEA" w14:textId="77777777" w:rsidR="005363A6" w:rsidRPr="000C4687" w:rsidRDefault="005363A6">
            <w:pPr>
              <w:rPr>
                <w:b/>
                <w:bCs/>
                <w:color w:val="000000" w:themeColor="text1"/>
              </w:rPr>
            </w:pPr>
            <w:r w:rsidRPr="000C4687">
              <w:rPr>
                <w:b/>
                <w:bCs/>
                <w:color w:val="000000" w:themeColor="text1"/>
              </w:rPr>
              <w:t>Health &amp; Wellness</w:t>
            </w:r>
          </w:p>
        </w:tc>
        <w:tc>
          <w:tcPr>
            <w:tcW w:w="1800" w:type="dxa"/>
            <w:hideMark/>
          </w:tcPr>
          <w:p w14:paraId="05F98489" w14:textId="77777777" w:rsidR="005363A6" w:rsidRPr="000C4687" w:rsidRDefault="005363A6">
            <w:pPr>
              <w:rPr>
                <w:color w:val="000000" w:themeColor="text1"/>
              </w:rPr>
            </w:pPr>
            <w:proofErr w:type="spellStart"/>
            <w:r w:rsidRPr="000C4687">
              <w:rPr>
                <w:color w:val="000000" w:themeColor="text1"/>
              </w:rPr>
              <w:t>Middlemiss</w:t>
            </w:r>
            <w:proofErr w:type="spellEnd"/>
            <w:r w:rsidRPr="000C4687">
              <w:rPr>
                <w:color w:val="000000" w:themeColor="text1"/>
              </w:rPr>
              <w:t xml:space="preserve">, Abigail; </w:t>
            </w:r>
            <w:proofErr w:type="spellStart"/>
            <w:r w:rsidRPr="000C4687">
              <w:rPr>
                <w:color w:val="000000" w:themeColor="text1"/>
              </w:rPr>
              <w:t>Vodzogbe</w:t>
            </w:r>
            <w:proofErr w:type="spellEnd"/>
            <w:r w:rsidRPr="000C4687">
              <w:rPr>
                <w:color w:val="000000" w:themeColor="text1"/>
              </w:rPr>
              <w:t xml:space="preserve">, </w:t>
            </w:r>
            <w:proofErr w:type="spellStart"/>
            <w:r w:rsidRPr="000C4687">
              <w:rPr>
                <w:color w:val="000000" w:themeColor="text1"/>
              </w:rPr>
              <w:t>Micheal</w:t>
            </w:r>
            <w:proofErr w:type="spellEnd"/>
            <w:r w:rsidRPr="000C4687">
              <w:rPr>
                <w:color w:val="000000" w:themeColor="text1"/>
              </w:rPr>
              <w:t>-Daniel</w:t>
            </w:r>
          </w:p>
        </w:tc>
        <w:tc>
          <w:tcPr>
            <w:tcW w:w="990" w:type="dxa"/>
            <w:hideMark/>
          </w:tcPr>
          <w:p w14:paraId="505E20DC" w14:textId="77777777" w:rsidR="005363A6" w:rsidRPr="000C4687" w:rsidRDefault="005363A6">
            <w:pPr>
              <w:rPr>
                <w:color w:val="000000" w:themeColor="text1"/>
              </w:rPr>
            </w:pPr>
            <w:r w:rsidRPr="000C4687">
              <w:rPr>
                <w:color w:val="000000" w:themeColor="text1"/>
              </w:rPr>
              <w:t>Bidwell, Amy Dr; Friedman, Barry Dr</w:t>
            </w:r>
          </w:p>
        </w:tc>
        <w:tc>
          <w:tcPr>
            <w:tcW w:w="1605" w:type="dxa"/>
            <w:hideMark/>
          </w:tcPr>
          <w:p w14:paraId="461F6E64" w14:textId="77777777" w:rsidR="005363A6" w:rsidRPr="000C4687" w:rsidRDefault="005363A6">
            <w:pPr>
              <w:rPr>
                <w:color w:val="000000" w:themeColor="text1"/>
              </w:rPr>
            </w:pPr>
            <w:r w:rsidRPr="000C4687">
              <w:rPr>
                <w:color w:val="000000" w:themeColor="text1"/>
              </w:rPr>
              <w:t>Don't Worry, Be Happy Using This Simple Model</w:t>
            </w:r>
          </w:p>
        </w:tc>
        <w:tc>
          <w:tcPr>
            <w:tcW w:w="6585" w:type="dxa"/>
            <w:hideMark/>
          </w:tcPr>
          <w:p w14:paraId="3EDABD55" w14:textId="77777777" w:rsidR="005363A6" w:rsidRPr="000C4687" w:rsidRDefault="005363A6">
            <w:pPr>
              <w:rPr>
                <w:color w:val="000000" w:themeColor="text1"/>
              </w:rPr>
            </w:pPr>
            <w:r w:rsidRPr="000C4687">
              <w:rPr>
                <w:color w:val="000000" w:themeColor="text1"/>
              </w:rPr>
              <w:t>College life can be stressful and challenging, but the PERMA theory of well-being offers a path to greater well-being. By focusing on these five elements, you can cultivate a sense of purpose and fulfillment. For instance, seeking out positive experiences, engaging in challenging activities, building strong relationships with friends and mentors, finding meaning in your studies and pursuits, and achieving meaningful goals. By using the PERMA model, you can create a fulfilling college experience both academically and personally.</w:t>
            </w:r>
          </w:p>
        </w:tc>
      </w:tr>
      <w:tr w:rsidR="000C4687" w:rsidRPr="000C4687" w14:paraId="7C511233" w14:textId="77777777" w:rsidTr="005363A6">
        <w:trPr>
          <w:trHeight w:val="1476"/>
        </w:trPr>
        <w:tc>
          <w:tcPr>
            <w:tcW w:w="1030" w:type="dxa"/>
            <w:hideMark/>
          </w:tcPr>
          <w:p w14:paraId="18F9B349" w14:textId="77777777" w:rsidR="005363A6" w:rsidRPr="000C4687" w:rsidRDefault="005363A6">
            <w:pPr>
              <w:rPr>
                <w:color w:val="000000" w:themeColor="text1"/>
              </w:rPr>
            </w:pPr>
            <w:r w:rsidRPr="000C4687">
              <w:rPr>
                <w:color w:val="000000" w:themeColor="text1"/>
              </w:rPr>
              <w:t xml:space="preserve">232 </w:t>
            </w:r>
            <w:proofErr w:type="spellStart"/>
            <w:r w:rsidRPr="000C4687">
              <w:rPr>
                <w:color w:val="000000" w:themeColor="text1"/>
              </w:rPr>
              <w:t>Marano</w:t>
            </w:r>
            <w:proofErr w:type="spellEnd"/>
          </w:p>
        </w:tc>
        <w:tc>
          <w:tcPr>
            <w:tcW w:w="618" w:type="dxa"/>
            <w:hideMark/>
          </w:tcPr>
          <w:p w14:paraId="3E5FC84B" w14:textId="77777777" w:rsidR="005363A6" w:rsidRPr="000C4687" w:rsidRDefault="005363A6">
            <w:pPr>
              <w:rPr>
                <w:color w:val="000000" w:themeColor="text1"/>
              </w:rPr>
            </w:pPr>
            <w:r w:rsidRPr="000C4687">
              <w:rPr>
                <w:color w:val="000000" w:themeColor="text1"/>
              </w:rPr>
              <w:t>9 AM- 10 AM</w:t>
            </w:r>
          </w:p>
        </w:tc>
        <w:tc>
          <w:tcPr>
            <w:tcW w:w="777" w:type="dxa"/>
            <w:hideMark/>
          </w:tcPr>
          <w:p w14:paraId="7B93B7BD" w14:textId="77777777" w:rsidR="005363A6" w:rsidRPr="000C4687" w:rsidRDefault="005363A6">
            <w:pPr>
              <w:rPr>
                <w:color w:val="000000" w:themeColor="text1"/>
              </w:rPr>
            </w:pPr>
            <w:r w:rsidRPr="000C4687">
              <w:rPr>
                <w:color w:val="000000" w:themeColor="text1"/>
              </w:rPr>
              <w:t> </w:t>
            </w:r>
          </w:p>
        </w:tc>
        <w:tc>
          <w:tcPr>
            <w:tcW w:w="900" w:type="dxa"/>
            <w:hideMark/>
          </w:tcPr>
          <w:p w14:paraId="6CFCCD56" w14:textId="77777777" w:rsidR="005363A6" w:rsidRPr="000C4687" w:rsidRDefault="005363A6">
            <w:pPr>
              <w:rPr>
                <w:b/>
                <w:bCs/>
                <w:color w:val="000000" w:themeColor="text1"/>
              </w:rPr>
            </w:pPr>
            <w:r w:rsidRPr="000C4687">
              <w:rPr>
                <w:b/>
                <w:bCs/>
                <w:color w:val="000000" w:themeColor="text1"/>
              </w:rPr>
              <w:t>History</w:t>
            </w:r>
          </w:p>
        </w:tc>
        <w:tc>
          <w:tcPr>
            <w:tcW w:w="1800" w:type="dxa"/>
            <w:hideMark/>
          </w:tcPr>
          <w:p w14:paraId="395E49DD" w14:textId="77777777" w:rsidR="005363A6" w:rsidRPr="000C4687" w:rsidRDefault="005363A6">
            <w:pPr>
              <w:rPr>
                <w:color w:val="000000" w:themeColor="text1"/>
              </w:rPr>
            </w:pPr>
            <w:r w:rsidRPr="000C4687">
              <w:rPr>
                <w:color w:val="000000" w:themeColor="text1"/>
              </w:rPr>
              <w:t>Monaco, Nick</w:t>
            </w:r>
          </w:p>
        </w:tc>
        <w:tc>
          <w:tcPr>
            <w:tcW w:w="990" w:type="dxa"/>
            <w:hideMark/>
          </w:tcPr>
          <w:p w14:paraId="7144733B" w14:textId="77777777" w:rsidR="005363A6" w:rsidRPr="000C4687" w:rsidRDefault="005363A6">
            <w:pPr>
              <w:rPr>
                <w:color w:val="000000" w:themeColor="text1"/>
              </w:rPr>
            </w:pPr>
            <w:r w:rsidRPr="000C4687">
              <w:rPr>
                <w:color w:val="000000" w:themeColor="text1"/>
              </w:rPr>
              <w:t xml:space="preserve">Dr. Courtney Doucette </w:t>
            </w:r>
          </w:p>
        </w:tc>
        <w:tc>
          <w:tcPr>
            <w:tcW w:w="1605" w:type="dxa"/>
            <w:hideMark/>
          </w:tcPr>
          <w:p w14:paraId="6A05975E" w14:textId="77777777" w:rsidR="005363A6" w:rsidRPr="000C4687" w:rsidRDefault="005363A6">
            <w:pPr>
              <w:rPr>
                <w:color w:val="000000" w:themeColor="text1"/>
              </w:rPr>
            </w:pPr>
            <w:r w:rsidRPr="000C4687">
              <w:rPr>
                <w:color w:val="000000" w:themeColor="text1"/>
              </w:rPr>
              <w:t>How the United States Strategic Bombing Survey shaped Twentieth-Century Air Force Doctrine</w:t>
            </w:r>
          </w:p>
        </w:tc>
        <w:tc>
          <w:tcPr>
            <w:tcW w:w="6585" w:type="dxa"/>
            <w:hideMark/>
          </w:tcPr>
          <w:p w14:paraId="738CD194" w14:textId="77777777" w:rsidR="005363A6" w:rsidRPr="000C4687" w:rsidRDefault="005363A6">
            <w:pPr>
              <w:rPr>
                <w:color w:val="000000" w:themeColor="text1"/>
              </w:rPr>
            </w:pPr>
            <w:r w:rsidRPr="000C4687">
              <w:rPr>
                <w:color w:val="000000" w:themeColor="text1"/>
              </w:rPr>
              <w:t> </w:t>
            </w:r>
          </w:p>
        </w:tc>
      </w:tr>
      <w:tr w:rsidR="000C4687" w:rsidRPr="000C4687" w14:paraId="3CB8C4AA" w14:textId="77777777" w:rsidTr="005363A6">
        <w:trPr>
          <w:trHeight w:val="1230"/>
        </w:trPr>
        <w:tc>
          <w:tcPr>
            <w:tcW w:w="1030" w:type="dxa"/>
            <w:hideMark/>
          </w:tcPr>
          <w:p w14:paraId="4D341D0C" w14:textId="77777777" w:rsidR="005363A6" w:rsidRPr="000C4687" w:rsidRDefault="005363A6">
            <w:pPr>
              <w:rPr>
                <w:color w:val="000000" w:themeColor="text1"/>
              </w:rPr>
            </w:pPr>
            <w:r w:rsidRPr="000C4687">
              <w:rPr>
                <w:color w:val="000000" w:themeColor="text1"/>
              </w:rPr>
              <w:t xml:space="preserve">232 </w:t>
            </w:r>
            <w:proofErr w:type="spellStart"/>
            <w:r w:rsidRPr="000C4687">
              <w:rPr>
                <w:color w:val="000000" w:themeColor="text1"/>
              </w:rPr>
              <w:t>Marano</w:t>
            </w:r>
            <w:proofErr w:type="spellEnd"/>
          </w:p>
        </w:tc>
        <w:tc>
          <w:tcPr>
            <w:tcW w:w="618" w:type="dxa"/>
            <w:hideMark/>
          </w:tcPr>
          <w:p w14:paraId="634B2C33" w14:textId="77777777" w:rsidR="005363A6" w:rsidRPr="000C4687" w:rsidRDefault="005363A6">
            <w:pPr>
              <w:rPr>
                <w:color w:val="000000" w:themeColor="text1"/>
              </w:rPr>
            </w:pPr>
            <w:r w:rsidRPr="000C4687">
              <w:rPr>
                <w:color w:val="000000" w:themeColor="text1"/>
              </w:rPr>
              <w:t>9 AM- 10 AM</w:t>
            </w:r>
          </w:p>
        </w:tc>
        <w:tc>
          <w:tcPr>
            <w:tcW w:w="777" w:type="dxa"/>
            <w:hideMark/>
          </w:tcPr>
          <w:p w14:paraId="55EB8E5F" w14:textId="77777777" w:rsidR="005363A6" w:rsidRPr="000C4687" w:rsidRDefault="005363A6">
            <w:pPr>
              <w:rPr>
                <w:color w:val="000000" w:themeColor="text1"/>
              </w:rPr>
            </w:pPr>
            <w:r w:rsidRPr="000C4687">
              <w:rPr>
                <w:color w:val="000000" w:themeColor="text1"/>
              </w:rPr>
              <w:t> </w:t>
            </w:r>
          </w:p>
        </w:tc>
        <w:tc>
          <w:tcPr>
            <w:tcW w:w="900" w:type="dxa"/>
            <w:hideMark/>
          </w:tcPr>
          <w:p w14:paraId="48C1B74A" w14:textId="77777777" w:rsidR="005363A6" w:rsidRPr="000C4687" w:rsidRDefault="005363A6">
            <w:pPr>
              <w:rPr>
                <w:b/>
                <w:bCs/>
                <w:color w:val="000000" w:themeColor="text1"/>
              </w:rPr>
            </w:pPr>
            <w:r w:rsidRPr="000C4687">
              <w:rPr>
                <w:b/>
                <w:bCs/>
                <w:color w:val="000000" w:themeColor="text1"/>
              </w:rPr>
              <w:t>History</w:t>
            </w:r>
          </w:p>
        </w:tc>
        <w:tc>
          <w:tcPr>
            <w:tcW w:w="1800" w:type="dxa"/>
            <w:hideMark/>
          </w:tcPr>
          <w:p w14:paraId="4AA1777C" w14:textId="77777777" w:rsidR="005363A6" w:rsidRPr="000C4687" w:rsidRDefault="005363A6">
            <w:pPr>
              <w:rPr>
                <w:color w:val="000000" w:themeColor="text1"/>
              </w:rPr>
            </w:pPr>
            <w:r w:rsidRPr="000C4687">
              <w:rPr>
                <w:color w:val="000000" w:themeColor="text1"/>
              </w:rPr>
              <w:t>Escobar, Sophia</w:t>
            </w:r>
          </w:p>
        </w:tc>
        <w:tc>
          <w:tcPr>
            <w:tcW w:w="990" w:type="dxa"/>
            <w:hideMark/>
          </w:tcPr>
          <w:p w14:paraId="2F71B593" w14:textId="77777777" w:rsidR="005363A6" w:rsidRPr="000C4687" w:rsidRDefault="005363A6">
            <w:pPr>
              <w:rPr>
                <w:color w:val="000000" w:themeColor="text1"/>
              </w:rPr>
            </w:pPr>
            <w:r w:rsidRPr="000C4687">
              <w:rPr>
                <w:color w:val="000000" w:themeColor="text1"/>
              </w:rPr>
              <w:t>Dr. Courtney Doucette</w:t>
            </w:r>
          </w:p>
        </w:tc>
        <w:tc>
          <w:tcPr>
            <w:tcW w:w="1605" w:type="dxa"/>
            <w:hideMark/>
          </w:tcPr>
          <w:p w14:paraId="384FA6F6" w14:textId="77777777" w:rsidR="005363A6" w:rsidRPr="000C4687" w:rsidRDefault="005363A6">
            <w:pPr>
              <w:rPr>
                <w:color w:val="000000" w:themeColor="text1"/>
              </w:rPr>
            </w:pPr>
            <w:r w:rsidRPr="000C4687">
              <w:rPr>
                <w:color w:val="000000" w:themeColor="text1"/>
              </w:rPr>
              <w:t xml:space="preserve">Christine de </w:t>
            </w:r>
            <w:proofErr w:type="spellStart"/>
            <w:r w:rsidRPr="000C4687">
              <w:rPr>
                <w:color w:val="000000" w:themeColor="text1"/>
              </w:rPr>
              <w:t>Pizan</w:t>
            </w:r>
            <w:proofErr w:type="spellEnd"/>
            <w:r w:rsidRPr="000C4687">
              <w:rPr>
                <w:color w:val="000000" w:themeColor="text1"/>
              </w:rPr>
              <w:t xml:space="preserve"> and the Question of Women's Agency in the Middle Ages</w:t>
            </w:r>
          </w:p>
        </w:tc>
        <w:tc>
          <w:tcPr>
            <w:tcW w:w="6585" w:type="dxa"/>
            <w:hideMark/>
          </w:tcPr>
          <w:p w14:paraId="62C50E0C" w14:textId="77777777" w:rsidR="005363A6" w:rsidRPr="000C4687" w:rsidRDefault="005363A6">
            <w:pPr>
              <w:rPr>
                <w:color w:val="000000" w:themeColor="text1"/>
              </w:rPr>
            </w:pPr>
            <w:r w:rsidRPr="000C4687">
              <w:rPr>
                <w:color w:val="000000" w:themeColor="text1"/>
              </w:rPr>
              <w:t> </w:t>
            </w:r>
          </w:p>
        </w:tc>
      </w:tr>
      <w:tr w:rsidR="000C4687" w:rsidRPr="000C4687" w14:paraId="37ED0635" w14:textId="77777777" w:rsidTr="005363A6">
        <w:trPr>
          <w:trHeight w:val="738"/>
        </w:trPr>
        <w:tc>
          <w:tcPr>
            <w:tcW w:w="1030" w:type="dxa"/>
            <w:hideMark/>
          </w:tcPr>
          <w:p w14:paraId="175D9397" w14:textId="77777777" w:rsidR="005363A6" w:rsidRPr="000C4687" w:rsidRDefault="005363A6">
            <w:pPr>
              <w:rPr>
                <w:color w:val="000000" w:themeColor="text1"/>
              </w:rPr>
            </w:pPr>
            <w:r w:rsidRPr="000C4687">
              <w:rPr>
                <w:color w:val="000000" w:themeColor="text1"/>
              </w:rPr>
              <w:t xml:space="preserve">232 </w:t>
            </w:r>
            <w:proofErr w:type="spellStart"/>
            <w:r w:rsidRPr="000C4687">
              <w:rPr>
                <w:color w:val="000000" w:themeColor="text1"/>
              </w:rPr>
              <w:t>Marano</w:t>
            </w:r>
            <w:proofErr w:type="spellEnd"/>
          </w:p>
        </w:tc>
        <w:tc>
          <w:tcPr>
            <w:tcW w:w="618" w:type="dxa"/>
            <w:hideMark/>
          </w:tcPr>
          <w:p w14:paraId="7BF3B58F" w14:textId="77777777" w:rsidR="005363A6" w:rsidRPr="000C4687" w:rsidRDefault="005363A6">
            <w:pPr>
              <w:rPr>
                <w:color w:val="000000" w:themeColor="text1"/>
              </w:rPr>
            </w:pPr>
            <w:r w:rsidRPr="000C4687">
              <w:rPr>
                <w:color w:val="000000" w:themeColor="text1"/>
              </w:rPr>
              <w:t>9 AM- 10 AM</w:t>
            </w:r>
          </w:p>
        </w:tc>
        <w:tc>
          <w:tcPr>
            <w:tcW w:w="777" w:type="dxa"/>
            <w:hideMark/>
          </w:tcPr>
          <w:p w14:paraId="4F892782" w14:textId="77777777" w:rsidR="005363A6" w:rsidRPr="000C4687" w:rsidRDefault="005363A6">
            <w:pPr>
              <w:rPr>
                <w:color w:val="000000" w:themeColor="text1"/>
              </w:rPr>
            </w:pPr>
            <w:r w:rsidRPr="000C4687">
              <w:rPr>
                <w:color w:val="000000" w:themeColor="text1"/>
              </w:rPr>
              <w:t> </w:t>
            </w:r>
          </w:p>
        </w:tc>
        <w:tc>
          <w:tcPr>
            <w:tcW w:w="900" w:type="dxa"/>
            <w:hideMark/>
          </w:tcPr>
          <w:p w14:paraId="5BBD8A1B" w14:textId="77777777" w:rsidR="005363A6" w:rsidRPr="000C4687" w:rsidRDefault="005363A6">
            <w:pPr>
              <w:rPr>
                <w:b/>
                <w:bCs/>
                <w:color w:val="000000" w:themeColor="text1"/>
              </w:rPr>
            </w:pPr>
            <w:r w:rsidRPr="000C4687">
              <w:rPr>
                <w:b/>
                <w:bCs/>
                <w:color w:val="000000" w:themeColor="text1"/>
              </w:rPr>
              <w:t>History</w:t>
            </w:r>
          </w:p>
        </w:tc>
        <w:tc>
          <w:tcPr>
            <w:tcW w:w="1800" w:type="dxa"/>
            <w:hideMark/>
          </w:tcPr>
          <w:p w14:paraId="11680C85" w14:textId="77777777" w:rsidR="005363A6" w:rsidRPr="000C4687" w:rsidRDefault="005363A6">
            <w:pPr>
              <w:rPr>
                <w:color w:val="000000" w:themeColor="text1"/>
              </w:rPr>
            </w:pPr>
            <w:r w:rsidRPr="000C4687">
              <w:rPr>
                <w:color w:val="000000" w:themeColor="text1"/>
              </w:rPr>
              <w:t xml:space="preserve">Cox, </w:t>
            </w:r>
            <w:proofErr w:type="spellStart"/>
            <w:r w:rsidRPr="000C4687">
              <w:rPr>
                <w:color w:val="000000" w:themeColor="text1"/>
              </w:rPr>
              <w:t>Quinnlyn</w:t>
            </w:r>
            <w:proofErr w:type="spellEnd"/>
            <w:r w:rsidRPr="000C4687">
              <w:rPr>
                <w:color w:val="000000" w:themeColor="text1"/>
              </w:rPr>
              <w:t xml:space="preserve"> </w:t>
            </w:r>
          </w:p>
        </w:tc>
        <w:tc>
          <w:tcPr>
            <w:tcW w:w="990" w:type="dxa"/>
            <w:hideMark/>
          </w:tcPr>
          <w:p w14:paraId="5FB51492" w14:textId="77777777" w:rsidR="005363A6" w:rsidRPr="000C4687" w:rsidRDefault="005363A6">
            <w:pPr>
              <w:rPr>
                <w:color w:val="000000" w:themeColor="text1"/>
              </w:rPr>
            </w:pPr>
            <w:r w:rsidRPr="000C4687">
              <w:rPr>
                <w:color w:val="000000" w:themeColor="text1"/>
              </w:rPr>
              <w:t>Dr. Chris Mack</w:t>
            </w:r>
          </w:p>
        </w:tc>
        <w:tc>
          <w:tcPr>
            <w:tcW w:w="1605" w:type="dxa"/>
            <w:hideMark/>
          </w:tcPr>
          <w:p w14:paraId="40E2FF1A" w14:textId="77777777" w:rsidR="005363A6" w:rsidRPr="000C4687" w:rsidRDefault="005363A6">
            <w:pPr>
              <w:rPr>
                <w:color w:val="000000" w:themeColor="text1"/>
              </w:rPr>
            </w:pPr>
            <w:r w:rsidRPr="000C4687">
              <w:rPr>
                <w:color w:val="000000" w:themeColor="text1"/>
              </w:rPr>
              <w:t>Early Christianity and Women</w:t>
            </w:r>
          </w:p>
        </w:tc>
        <w:tc>
          <w:tcPr>
            <w:tcW w:w="6585" w:type="dxa"/>
            <w:hideMark/>
          </w:tcPr>
          <w:p w14:paraId="5F616F05" w14:textId="77777777" w:rsidR="005363A6" w:rsidRPr="000C4687" w:rsidRDefault="005363A6">
            <w:pPr>
              <w:rPr>
                <w:color w:val="000000" w:themeColor="text1"/>
              </w:rPr>
            </w:pPr>
            <w:r w:rsidRPr="000C4687">
              <w:rPr>
                <w:color w:val="000000" w:themeColor="text1"/>
              </w:rPr>
              <w:t> </w:t>
            </w:r>
          </w:p>
        </w:tc>
      </w:tr>
      <w:tr w:rsidR="000C4687" w:rsidRPr="000C4687" w14:paraId="7E5100D2" w14:textId="77777777" w:rsidTr="005363A6">
        <w:trPr>
          <w:trHeight w:val="738"/>
        </w:trPr>
        <w:tc>
          <w:tcPr>
            <w:tcW w:w="1030" w:type="dxa"/>
            <w:hideMark/>
          </w:tcPr>
          <w:p w14:paraId="1B13EE9B" w14:textId="77777777" w:rsidR="005363A6" w:rsidRPr="000C4687" w:rsidRDefault="005363A6">
            <w:pPr>
              <w:rPr>
                <w:color w:val="000000" w:themeColor="text1"/>
              </w:rPr>
            </w:pPr>
            <w:r w:rsidRPr="000C4687">
              <w:rPr>
                <w:color w:val="000000" w:themeColor="text1"/>
              </w:rPr>
              <w:t xml:space="preserve">232 </w:t>
            </w:r>
            <w:proofErr w:type="spellStart"/>
            <w:r w:rsidRPr="000C4687">
              <w:rPr>
                <w:color w:val="000000" w:themeColor="text1"/>
              </w:rPr>
              <w:t>Marano</w:t>
            </w:r>
            <w:proofErr w:type="spellEnd"/>
          </w:p>
        </w:tc>
        <w:tc>
          <w:tcPr>
            <w:tcW w:w="618" w:type="dxa"/>
            <w:hideMark/>
          </w:tcPr>
          <w:p w14:paraId="66B5717F" w14:textId="77777777" w:rsidR="005363A6" w:rsidRPr="000C4687" w:rsidRDefault="005363A6">
            <w:pPr>
              <w:rPr>
                <w:color w:val="000000" w:themeColor="text1"/>
              </w:rPr>
            </w:pPr>
            <w:r w:rsidRPr="000C4687">
              <w:rPr>
                <w:color w:val="000000" w:themeColor="text1"/>
              </w:rPr>
              <w:t>10-11AM</w:t>
            </w:r>
          </w:p>
        </w:tc>
        <w:tc>
          <w:tcPr>
            <w:tcW w:w="777" w:type="dxa"/>
            <w:hideMark/>
          </w:tcPr>
          <w:p w14:paraId="59CFF006" w14:textId="77777777" w:rsidR="005363A6" w:rsidRPr="000C4687" w:rsidRDefault="005363A6">
            <w:pPr>
              <w:rPr>
                <w:color w:val="000000" w:themeColor="text1"/>
              </w:rPr>
            </w:pPr>
            <w:r w:rsidRPr="000C4687">
              <w:rPr>
                <w:color w:val="000000" w:themeColor="text1"/>
              </w:rPr>
              <w:t> </w:t>
            </w:r>
          </w:p>
        </w:tc>
        <w:tc>
          <w:tcPr>
            <w:tcW w:w="900" w:type="dxa"/>
            <w:hideMark/>
          </w:tcPr>
          <w:p w14:paraId="1937FCAF" w14:textId="77777777" w:rsidR="005363A6" w:rsidRPr="000C4687" w:rsidRDefault="005363A6">
            <w:pPr>
              <w:rPr>
                <w:b/>
                <w:bCs/>
                <w:color w:val="000000" w:themeColor="text1"/>
              </w:rPr>
            </w:pPr>
            <w:r w:rsidRPr="000C4687">
              <w:rPr>
                <w:b/>
                <w:bCs/>
                <w:color w:val="000000" w:themeColor="text1"/>
              </w:rPr>
              <w:t>History</w:t>
            </w:r>
          </w:p>
        </w:tc>
        <w:tc>
          <w:tcPr>
            <w:tcW w:w="1800" w:type="dxa"/>
            <w:hideMark/>
          </w:tcPr>
          <w:p w14:paraId="13E58BA3" w14:textId="77777777" w:rsidR="005363A6" w:rsidRPr="000C4687" w:rsidRDefault="005363A6">
            <w:pPr>
              <w:rPr>
                <w:color w:val="000000" w:themeColor="text1"/>
              </w:rPr>
            </w:pPr>
            <w:r w:rsidRPr="000C4687">
              <w:rPr>
                <w:color w:val="000000" w:themeColor="text1"/>
              </w:rPr>
              <w:t>Lewis, Latrell</w:t>
            </w:r>
          </w:p>
        </w:tc>
        <w:tc>
          <w:tcPr>
            <w:tcW w:w="990" w:type="dxa"/>
            <w:hideMark/>
          </w:tcPr>
          <w:p w14:paraId="682A9952" w14:textId="77777777" w:rsidR="005363A6" w:rsidRPr="000C4687" w:rsidRDefault="005363A6">
            <w:pPr>
              <w:rPr>
                <w:color w:val="000000" w:themeColor="text1"/>
              </w:rPr>
            </w:pPr>
            <w:r w:rsidRPr="000C4687">
              <w:rPr>
                <w:color w:val="000000" w:themeColor="text1"/>
              </w:rPr>
              <w:t>Dr. Gwen Kay</w:t>
            </w:r>
          </w:p>
        </w:tc>
        <w:tc>
          <w:tcPr>
            <w:tcW w:w="1605" w:type="dxa"/>
            <w:hideMark/>
          </w:tcPr>
          <w:p w14:paraId="4548C5F7" w14:textId="77777777" w:rsidR="005363A6" w:rsidRPr="000C4687" w:rsidRDefault="005363A6">
            <w:pPr>
              <w:rPr>
                <w:color w:val="000000" w:themeColor="text1"/>
              </w:rPr>
            </w:pPr>
            <w:r w:rsidRPr="000C4687">
              <w:rPr>
                <w:color w:val="000000" w:themeColor="text1"/>
              </w:rPr>
              <w:t>The 147th Regiment</w:t>
            </w:r>
          </w:p>
        </w:tc>
        <w:tc>
          <w:tcPr>
            <w:tcW w:w="6585" w:type="dxa"/>
            <w:hideMark/>
          </w:tcPr>
          <w:p w14:paraId="13DF7325" w14:textId="77777777" w:rsidR="005363A6" w:rsidRPr="000C4687" w:rsidRDefault="005363A6">
            <w:pPr>
              <w:rPr>
                <w:color w:val="000000" w:themeColor="text1"/>
              </w:rPr>
            </w:pPr>
            <w:r w:rsidRPr="000C4687">
              <w:rPr>
                <w:color w:val="000000" w:themeColor="text1"/>
              </w:rPr>
              <w:t> </w:t>
            </w:r>
          </w:p>
        </w:tc>
      </w:tr>
      <w:tr w:rsidR="000C4687" w:rsidRPr="000C4687" w14:paraId="0B47CA05" w14:textId="77777777" w:rsidTr="005363A6">
        <w:trPr>
          <w:trHeight w:val="984"/>
        </w:trPr>
        <w:tc>
          <w:tcPr>
            <w:tcW w:w="1030" w:type="dxa"/>
            <w:hideMark/>
          </w:tcPr>
          <w:p w14:paraId="049962D7" w14:textId="77777777" w:rsidR="005363A6" w:rsidRPr="000C4687" w:rsidRDefault="005363A6">
            <w:pPr>
              <w:rPr>
                <w:color w:val="000000" w:themeColor="text1"/>
              </w:rPr>
            </w:pPr>
            <w:r w:rsidRPr="000C4687">
              <w:rPr>
                <w:color w:val="000000" w:themeColor="text1"/>
              </w:rPr>
              <w:lastRenderedPageBreak/>
              <w:t xml:space="preserve">232 </w:t>
            </w:r>
            <w:proofErr w:type="spellStart"/>
            <w:r w:rsidRPr="000C4687">
              <w:rPr>
                <w:color w:val="000000" w:themeColor="text1"/>
              </w:rPr>
              <w:t>Marano</w:t>
            </w:r>
            <w:proofErr w:type="spellEnd"/>
          </w:p>
        </w:tc>
        <w:tc>
          <w:tcPr>
            <w:tcW w:w="618" w:type="dxa"/>
            <w:hideMark/>
          </w:tcPr>
          <w:p w14:paraId="0B7190F9" w14:textId="77777777" w:rsidR="005363A6" w:rsidRPr="000C4687" w:rsidRDefault="005363A6">
            <w:pPr>
              <w:rPr>
                <w:color w:val="000000" w:themeColor="text1"/>
              </w:rPr>
            </w:pPr>
            <w:r w:rsidRPr="000C4687">
              <w:rPr>
                <w:color w:val="000000" w:themeColor="text1"/>
              </w:rPr>
              <w:t>10-11AM</w:t>
            </w:r>
          </w:p>
        </w:tc>
        <w:tc>
          <w:tcPr>
            <w:tcW w:w="777" w:type="dxa"/>
            <w:hideMark/>
          </w:tcPr>
          <w:p w14:paraId="1ED36325" w14:textId="77777777" w:rsidR="005363A6" w:rsidRPr="000C4687" w:rsidRDefault="005363A6">
            <w:pPr>
              <w:rPr>
                <w:color w:val="000000" w:themeColor="text1"/>
              </w:rPr>
            </w:pPr>
            <w:r w:rsidRPr="000C4687">
              <w:rPr>
                <w:color w:val="000000" w:themeColor="text1"/>
              </w:rPr>
              <w:t> </w:t>
            </w:r>
          </w:p>
        </w:tc>
        <w:tc>
          <w:tcPr>
            <w:tcW w:w="900" w:type="dxa"/>
            <w:hideMark/>
          </w:tcPr>
          <w:p w14:paraId="2E8F4F3F" w14:textId="77777777" w:rsidR="005363A6" w:rsidRPr="000C4687" w:rsidRDefault="005363A6">
            <w:pPr>
              <w:rPr>
                <w:b/>
                <w:bCs/>
                <w:color w:val="000000" w:themeColor="text1"/>
              </w:rPr>
            </w:pPr>
            <w:r w:rsidRPr="000C4687">
              <w:rPr>
                <w:b/>
                <w:bCs/>
                <w:color w:val="000000" w:themeColor="text1"/>
              </w:rPr>
              <w:t>History</w:t>
            </w:r>
          </w:p>
        </w:tc>
        <w:tc>
          <w:tcPr>
            <w:tcW w:w="1800" w:type="dxa"/>
            <w:hideMark/>
          </w:tcPr>
          <w:p w14:paraId="4ADFDE55" w14:textId="77777777" w:rsidR="005363A6" w:rsidRPr="000C4687" w:rsidRDefault="005363A6">
            <w:pPr>
              <w:rPr>
                <w:color w:val="000000" w:themeColor="text1"/>
              </w:rPr>
            </w:pPr>
            <w:proofErr w:type="gramStart"/>
            <w:r w:rsidRPr="000C4687">
              <w:rPr>
                <w:color w:val="000000" w:themeColor="text1"/>
              </w:rPr>
              <w:t>Riley,  John</w:t>
            </w:r>
            <w:proofErr w:type="gramEnd"/>
          </w:p>
        </w:tc>
        <w:tc>
          <w:tcPr>
            <w:tcW w:w="990" w:type="dxa"/>
            <w:hideMark/>
          </w:tcPr>
          <w:p w14:paraId="0961306F" w14:textId="77777777" w:rsidR="005363A6" w:rsidRPr="000C4687" w:rsidRDefault="005363A6">
            <w:pPr>
              <w:rPr>
                <w:color w:val="000000" w:themeColor="text1"/>
              </w:rPr>
            </w:pPr>
            <w:r w:rsidRPr="000C4687">
              <w:rPr>
                <w:color w:val="000000" w:themeColor="text1"/>
              </w:rPr>
              <w:t>Dr. Gwen Kay</w:t>
            </w:r>
          </w:p>
        </w:tc>
        <w:tc>
          <w:tcPr>
            <w:tcW w:w="1605" w:type="dxa"/>
            <w:hideMark/>
          </w:tcPr>
          <w:p w14:paraId="708BC5B9" w14:textId="77777777" w:rsidR="005363A6" w:rsidRPr="000C4687" w:rsidRDefault="005363A6">
            <w:pPr>
              <w:rPr>
                <w:color w:val="000000" w:themeColor="text1"/>
              </w:rPr>
            </w:pPr>
            <w:r w:rsidRPr="000C4687">
              <w:rPr>
                <w:color w:val="000000" w:themeColor="text1"/>
              </w:rPr>
              <w:t>Abuse of the People: A history of two violent conflicts</w:t>
            </w:r>
          </w:p>
        </w:tc>
        <w:tc>
          <w:tcPr>
            <w:tcW w:w="6585" w:type="dxa"/>
            <w:hideMark/>
          </w:tcPr>
          <w:p w14:paraId="3D2D3B46" w14:textId="77777777" w:rsidR="005363A6" w:rsidRPr="000C4687" w:rsidRDefault="005363A6">
            <w:pPr>
              <w:rPr>
                <w:color w:val="000000" w:themeColor="text1"/>
              </w:rPr>
            </w:pPr>
            <w:r w:rsidRPr="000C4687">
              <w:rPr>
                <w:color w:val="000000" w:themeColor="text1"/>
              </w:rPr>
              <w:t> </w:t>
            </w:r>
          </w:p>
        </w:tc>
      </w:tr>
      <w:tr w:rsidR="000C4687" w:rsidRPr="000C4687" w14:paraId="58851CF8" w14:textId="77777777" w:rsidTr="005363A6">
        <w:trPr>
          <w:trHeight w:val="1230"/>
        </w:trPr>
        <w:tc>
          <w:tcPr>
            <w:tcW w:w="1030" w:type="dxa"/>
            <w:hideMark/>
          </w:tcPr>
          <w:p w14:paraId="5C1DD045" w14:textId="77777777" w:rsidR="005363A6" w:rsidRPr="000C4687" w:rsidRDefault="005363A6">
            <w:pPr>
              <w:rPr>
                <w:b/>
                <w:bCs/>
                <w:color w:val="000000" w:themeColor="text1"/>
              </w:rPr>
            </w:pPr>
            <w:r w:rsidRPr="000C4687">
              <w:rPr>
                <w:b/>
                <w:bCs/>
                <w:color w:val="000000" w:themeColor="text1"/>
              </w:rPr>
              <w:t xml:space="preserve">132 </w:t>
            </w:r>
            <w:proofErr w:type="spellStart"/>
            <w:r w:rsidRPr="000C4687">
              <w:rPr>
                <w:b/>
                <w:bCs/>
                <w:color w:val="000000" w:themeColor="text1"/>
              </w:rPr>
              <w:t>Marano</w:t>
            </w:r>
            <w:proofErr w:type="spellEnd"/>
            <w:r w:rsidRPr="000C4687">
              <w:rPr>
                <w:b/>
                <w:bCs/>
                <w:color w:val="000000" w:themeColor="text1"/>
              </w:rPr>
              <w:t xml:space="preserve"> Auditorium</w:t>
            </w:r>
          </w:p>
        </w:tc>
        <w:tc>
          <w:tcPr>
            <w:tcW w:w="618" w:type="dxa"/>
            <w:hideMark/>
          </w:tcPr>
          <w:p w14:paraId="7ECBD894" w14:textId="77777777" w:rsidR="005363A6" w:rsidRPr="000C4687" w:rsidRDefault="005363A6">
            <w:pPr>
              <w:rPr>
                <w:b/>
                <w:bCs/>
                <w:color w:val="000000" w:themeColor="text1"/>
              </w:rPr>
            </w:pPr>
            <w:r w:rsidRPr="000C4687">
              <w:rPr>
                <w:b/>
                <w:bCs/>
                <w:color w:val="000000" w:themeColor="text1"/>
              </w:rPr>
              <w:t>1 PM- 2 PM</w:t>
            </w:r>
          </w:p>
        </w:tc>
        <w:tc>
          <w:tcPr>
            <w:tcW w:w="777" w:type="dxa"/>
            <w:hideMark/>
          </w:tcPr>
          <w:p w14:paraId="6D40AD15" w14:textId="77777777" w:rsidR="005363A6" w:rsidRPr="000C4687" w:rsidRDefault="00EC7CEF">
            <w:pPr>
              <w:rPr>
                <w:b/>
                <w:bCs/>
                <w:color w:val="000000" w:themeColor="text1"/>
              </w:rPr>
            </w:pPr>
            <w:hyperlink r:id="rId9" w:history="1">
              <w:r w:rsidR="005363A6" w:rsidRPr="000C4687">
                <w:rPr>
                  <w:rStyle w:val="Hyperlink"/>
                  <w:b/>
                  <w:bCs/>
                  <w:color w:val="000000" w:themeColor="text1"/>
                  <w:u w:val="none"/>
                </w:rPr>
                <w:t>https://oswego-edu.zoom.us/j/7458380143</w:t>
              </w:r>
            </w:hyperlink>
          </w:p>
        </w:tc>
        <w:tc>
          <w:tcPr>
            <w:tcW w:w="900" w:type="dxa"/>
            <w:hideMark/>
          </w:tcPr>
          <w:p w14:paraId="653D00A1" w14:textId="77777777" w:rsidR="005363A6" w:rsidRPr="000C4687" w:rsidRDefault="005363A6">
            <w:pPr>
              <w:rPr>
                <w:b/>
                <w:bCs/>
                <w:color w:val="000000" w:themeColor="text1"/>
              </w:rPr>
            </w:pPr>
            <w:r w:rsidRPr="000C4687">
              <w:rPr>
                <w:b/>
                <w:bCs/>
                <w:color w:val="000000" w:themeColor="text1"/>
              </w:rPr>
              <w:t>Keynote Address</w:t>
            </w:r>
          </w:p>
        </w:tc>
        <w:tc>
          <w:tcPr>
            <w:tcW w:w="1800" w:type="dxa"/>
            <w:hideMark/>
          </w:tcPr>
          <w:p w14:paraId="704E0005" w14:textId="77777777" w:rsidR="005363A6" w:rsidRPr="000C4687" w:rsidRDefault="005363A6">
            <w:pPr>
              <w:rPr>
                <w:b/>
                <w:bCs/>
                <w:color w:val="000000" w:themeColor="text1"/>
              </w:rPr>
            </w:pPr>
            <w:r w:rsidRPr="000C4687">
              <w:rPr>
                <w:b/>
                <w:bCs/>
                <w:color w:val="000000" w:themeColor="text1"/>
              </w:rPr>
              <w:t>Allan Shaw `86 (CFO of Portage Biotech, Inc.)</w:t>
            </w:r>
          </w:p>
        </w:tc>
        <w:tc>
          <w:tcPr>
            <w:tcW w:w="990" w:type="dxa"/>
            <w:hideMark/>
          </w:tcPr>
          <w:p w14:paraId="7B63B05B" w14:textId="77777777" w:rsidR="005363A6" w:rsidRPr="000C4687" w:rsidRDefault="005363A6">
            <w:pPr>
              <w:rPr>
                <w:b/>
                <w:bCs/>
                <w:color w:val="000000" w:themeColor="text1"/>
              </w:rPr>
            </w:pPr>
            <w:r w:rsidRPr="000C4687">
              <w:rPr>
                <w:b/>
                <w:bCs/>
                <w:color w:val="000000" w:themeColor="text1"/>
              </w:rPr>
              <w:t> </w:t>
            </w:r>
          </w:p>
        </w:tc>
        <w:tc>
          <w:tcPr>
            <w:tcW w:w="1605" w:type="dxa"/>
            <w:hideMark/>
          </w:tcPr>
          <w:p w14:paraId="3A718CAB" w14:textId="77777777" w:rsidR="005363A6" w:rsidRPr="000C4687" w:rsidRDefault="005363A6">
            <w:pPr>
              <w:rPr>
                <w:b/>
                <w:bCs/>
                <w:color w:val="000000" w:themeColor="text1"/>
              </w:rPr>
            </w:pPr>
            <w:r w:rsidRPr="000C4687">
              <w:rPr>
                <w:b/>
                <w:bCs/>
                <w:color w:val="000000" w:themeColor="text1"/>
              </w:rPr>
              <w:t>How to Approach Healthcare with a Business Mindset?</w:t>
            </w:r>
          </w:p>
        </w:tc>
        <w:tc>
          <w:tcPr>
            <w:tcW w:w="6585" w:type="dxa"/>
            <w:hideMark/>
          </w:tcPr>
          <w:p w14:paraId="312E4E78" w14:textId="77777777" w:rsidR="005363A6" w:rsidRPr="000C4687" w:rsidRDefault="005363A6">
            <w:pPr>
              <w:rPr>
                <w:color w:val="000000" w:themeColor="text1"/>
              </w:rPr>
            </w:pPr>
            <w:r w:rsidRPr="000C4687">
              <w:rPr>
                <w:color w:val="000000" w:themeColor="text1"/>
              </w:rPr>
              <w:t> </w:t>
            </w:r>
          </w:p>
        </w:tc>
      </w:tr>
      <w:tr w:rsidR="000C4687" w:rsidRPr="000C4687" w14:paraId="183E4A20" w14:textId="77777777" w:rsidTr="005363A6">
        <w:trPr>
          <w:trHeight w:val="2460"/>
        </w:trPr>
        <w:tc>
          <w:tcPr>
            <w:tcW w:w="1030" w:type="dxa"/>
            <w:hideMark/>
          </w:tcPr>
          <w:p w14:paraId="05B54BF6" w14:textId="77777777" w:rsidR="005363A6" w:rsidRPr="000C4687" w:rsidRDefault="005363A6">
            <w:pPr>
              <w:rPr>
                <w:color w:val="000000" w:themeColor="text1"/>
              </w:rPr>
            </w:pPr>
            <w:r w:rsidRPr="000C4687">
              <w:rPr>
                <w:color w:val="000000" w:themeColor="text1"/>
              </w:rPr>
              <w:t>174 Shineman</w:t>
            </w:r>
          </w:p>
        </w:tc>
        <w:tc>
          <w:tcPr>
            <w:tcW w:w="618" w:type="dxa"/>
            <w:hideMark/>
          </w:tcPr>
          <w:p w14:paraId="172FC522" w14:textId="77777777" w:rsidR="005363A6" w:rsidRPr="000C4687" w:rsidRDefault="005363A6">
            <w:pPr>
              <w:rPr>
                <w:color w:val="000000" w:themeColor="text1"/>
              </w:rPr>
            </w:pPr>
            <w:r w:rsidRPr="000C4687">
              <w:rPr>
                <w:color w:val="000000" w:themeColor="text1"/>
              </w:rPr>
              <w:t>11 AM- noon</w:t>
            </w:r>
          </w:p>
        </w:tc>
        <w:tc>
          <w:tcPr>
            <w:tcW w:w="777" w:type="dxa"/>
            <w:hideMark/>
          </w:tcPr>
          <w:p w14:paraId="1EAA55A3" w14:textId="77777777" w:rsidR="005363A6" w:rsidRPr="000C4687" w:rsidRDefault="00EC7CEF">
            <w:pPr>
              <w:rPr>
                <w:color w:val="000000" w:themeColor="text1"/>
              </w:rPr>
            </w:pPr>
            <w:hyperlink r:id="rId10" w:history="1">
              <w:r w:rsidR="005363A6" w:rsidRPr="000C4687">
                <w:rPr>
                  <w:rStyle w:val="Hyperlink"/>
                  <w:color w:val="000000" w:themeColor="text1"/>
                  <w:u w:val="none"/>
                </w:rPr>
                <w:t>https://oswego-edu.zoom.us/j/96191088958?pwd=QkxaU1U0cWZzZUlHanlpbCt4UDRsdz09</w:t>
              </w:r>
            </w:hyperlink>
          </w:p>
        </w:tc>
        <w:tc>
          <w:tcPr>
            <w:tcW w:w="900" w:type="dxa"/>
            <w:hideMark/>
          </w:tcPr>
          <w:p w14:paraId="07A40F1B" w14:textId="77777777" w:rsidR="005363A6" w:rsidRPr="000C4687" w:rsidRDefault="005363A6">
            <w:pPr>
              <w:rPr>
                <w:b/>
                <w:bCs/>
                <w:color w:val="000000" w:themeColor="text1"/>
              </w:rPr>
            </w:pPr>
            <w:r w:rsidRPr="000C4687">
              <w:rPr>
                <w:b/>
                <w:bCs/>
                <w:color w:val="000000" w:themeColor="text1"/>
              </w:rPr>
              <w:t>Linguistics</w:t>
            </w:r>
          </w:p>
        </w:tc>
        <w:tc>
          <w:tcPr>
            <w:tcW w:w="1800" w:type="dxa"/>
            <w:hideMark/>
          </w:tcPr>
          <w:p w14:paraId="3BE43DD3" w14:textId="77777777" w:rsidR="005363A6" w:rsidRPr="000C4687" w:rsidRDefault="005363A6">
            <w:pPr>
              <w:rPr>
                <w:color w:val="000000" w:themeColor="text1"/>
              </w:rPr>
            </w:pPr>
            <w:r w:rsidRPr="000C4687">
              <w:rPr>
                <w:color w:val="000000" w:themeColor="text1"/>
              </w:rPr>
              <w:t xml:space="preserve">Crawford, Christopher; Kennedy, </w:t>
            </w:r>
            <w:proofErr w:type="spellStart"/>
            <w:r w:rsidRPr="000C4687">
              <w:rPr>
                <w:color w:val="000000" w:themeColor="text1"/>
              </w:rPr>
              <w:t>Farryn</w:t>
            </w:r>
            <w:proofErr w:type="spellEnd"/>
            <w:r w:rsidRPr="000C4687">
              <w:rPr>
                <w:color w:val="000000" w:themeColor="text1"/>
              </w:rPr>
              <w:t>; White, Samantha</w:t>
            </w:r>
          </w:p>
        </w:tc>
        <w:tc>
          <w:tcPr>
            <w:tcW w:w="990" w:type="dxa"/>
            <w:hideMark/>
          </w:tcPr>
          <w:p w14:paraId="3E249847" w14:textId="77777777" w:rsidR="005363A6" w:rsidRPr="000C4687" w:rsidRDefault="005363A6">
            <w:pPr>
              <w:rPr>
                <w:color w:val="000000" w:themeColor="text1"/>
              </w:rPr>
            </w:pPr>
            <w:r w:rsidRPr="000C4687">
              <w:rPr>
                <w:color w:val="000000" w:themeColor="text1"/>
              </w:rPr>
              <w:t>Miller, Taylor</w:t>
            </w:r>
          </w:p>
        </w:tc>
        <w:tc>
          <w:tcPr>
            <w:tcW w:w="1605" w:type="dxa"/>
            <w:hideMark/>
          </w:tcPr>
          <w:p w14:paraId="1CF2A05B" w14:textId="77777777" w:rsidR="005363A6" w:rsidRPr="000C4687" w:rsidRDefault="005363A6">
            <w:pPr>
              <w:rPr>
                <w:color w:val="000000" w:themeColor="text1"/>
              </w:rPr>
            </w:pPr>
            <w:r w:rsidRPr="000C4687">
              <w:rPr>
                <w:color w:val="000000" w:themeColor="text1"/>
              </w:rPr>
              <w:t>Kiowa Winter-Telling Stories: Tricksters, Origins, and Linguistic Analysis</w:t>
            </w:r>
          </w:p>
        </w:tc>
        <w:tc>
          <w:tcPr>
            <w:tcW w:w="6585" w:type="dxa"/>
            <w:hideMark/>
          </w:tcPr>
          <w:p w14:paraId="22FE7E41" w14:textId="77777777" w:rsidR="005363A6" w:rsidRPr="000C4687" w:rsidRDefault="005363A6">
            <w:pPr>
              <w:rPr>
                <w:color w:val="000000" w:themeColor="text1"/>
              </w:rPr>
            </w:pPr>
            <w:r w:rsidRPr="000C4687">
              <w:rPr>
                <w:color w:val="000000" w:themeColor="text1"/>
              </w:rPr>
              <w:t xml:space="preserve">The Endangered Languages Lab will discuss an ongoing project to transcribe and analyze traditional Kiowa stories as told by Ernest "Iron" </w:t>
            </w:r>
            <w:proofErr w:type="spellStart"/>
            <w:r w:rsidRPr="000C4687">
              <w:rPr>
                <w:color w:val="000000" w:themeColor="text1"/>
              </w:rPr>
              <w:t>Toppah</w:t>
            </w:r>
            <w:proofErr w:type="spellEnd"/>
            <w:r w:rsidRPr="000C4687">
              <w:rPr>
                <w:color w:val="000000" w:themeColor="text1"/>
              </w:rPr>
              <w:t xml:space="preserve"> in 2016. The presentation will focus on the methodology used for morpho-phonological analysis, conversion between four writing systems, and using the analysis in a forthcoming pilot dictionary.</w:t>
            </w:r>
          </w:p>
        </w:tc>
      </w:tr>
      <w:tr w:rsidR="000C4687" w:rsidRPr="000C4687" w14:paraId="5786C3A9" w14:textId="77777777" w:rsidTr="005363A6">
        <w:trPr>
          <w:trHeight w:val="2214"/>
        </w:trPr>
        <w:tc>
          <w:tcPr>
            <w:tcW w:w="1030" w:type="dxa"/>
            <w:hideMark/>
          </w:tcPr>
          <w:p w14:paraId="28AE5E2E" w14:textId="77777777" w:rsidR="005363A6" w:rsidRPr="000C4687" w:rsidRDefault="005363A6">
            <w:pPr>
              <w:rPr>
                <w:color w:val="000000" w:themeColor="text1"/>
              </w:rPr>
            </w:pPr>
            <w:r w:rsidRPr="000C4687">
              <w:rPr>
                <w:color w:val="000000" w:themeColor="text1"/>
              </w:rPr>
              <w:t>172 Shineman</w:t>
            </w:r>
          </w:p>
        </w:tc>
        <w:tc>
          <w:tcPr>
            <w:tcW w:w="618" w:type="dxa"/>
            <w:hideMark/>
          </w:tcPr>
          <w:p w14:paraId="445FD929" w14:textId="77777777" w:rsidR="005363A6" w:rsidRPr="000C4687" w:rsidRDefault="005363A6">
            <w:pPr>
              <w:rPr>
                <w:color w:val="000000" w:themeColor="text1"/>
              </w:rPr>
            </w:pPr>
            <w:r w:rsidRPr="000C4687">
              <w:rPr>
                <w:color w:val="000000" w:themeColor="text1"/>
              </w:rPr>
              <w:t>9 AM- 10 AM</w:t>
            </w:r>
          </w:p>
        </w:tc>
        <w:tc>
          <w:tcPr>
            <w:tcW w:w="777" w:type="dxa"/>
            <w:hideMark/>
          </w:tcPr>
          <w:p w14:paraId="2C1ADA8E" w14:textId="77777777" w:rsidR="005363A6" w:rsidRPr="000C4687" w:rsidRDefault="005363A6">
            <w:pPr>
              <w:rPr>
                <w:color w:val="000000" w:themeColor="text1"/>
              </w:rPr>
            </w:pPr>
            <w:r w:rsidRPr="000C4687">
              <w:rPr>
                <w:color w:val="000000" w:themeColor="text1"/>
              </w:rPr>
              <w:t>https://oswego-edu.zoom.us/j/95013629178</w:t>
            </w:r>
          </w:p>
        </w:tc>
        <w:tc>
          <w:tcPr>
            <w:tcW w:w="900" w:type="dxa"/>
            <w:hideMark/>
          </w:tcPr>
          <w:p w14:paraId="1D3F3934" w14:textId="77777777" w:rsidR="005363A6" w:rsidRPr="000C4687" w:rsidRDefault="005363A6">
            <w:pPr>
              <w:rPr>
                <w:b/>
                <w:bCs/>
                <w:color w:val="000000" w:themeColor="text1"/>
              </w:rPr>
            </w:pPr>
            <w:r w:rsidRPr="000C4687">
              <w:rPr>
                <w:b/>
                <w:bCs/>
                <w:color w:val="000000" w:themeColor="text1"/>
              </w:rPr>
              <w:t>Mathematics and Physics</w:t>
            </w:r>
          </w:p>
        </w:tc>
        <w:tc>
          <w:tcPr>
            <w:tcW w:w="1800" w:type="dxa"/>
            <w:hideMark/>
          </w:tcPr>
          <w:p w14:paraId="1D823B89" w14:textId="77777777" w:rsidR="005363A6" w:rsidRPr="000C4687" w:rsidRDefault="005363A6">
            <w:pPr>
              <w:rPr>
                <w:color w:val="000000" w:themeColor="text1"/>
              </w:rPr>
            </w:pPr>
            <w:proofErr w:type="spellStart"/>
            <w:r w:rsidRPr="000C4687">
              <w:rPr>
                <w:color w:val="000000" w:themeColor="text1"/>
              </w:rPr>
              <w:t>Alam</w:t>
            </w:r>
            <w:proofErr w:type="spellEnd"/>
            <w:r w:rsidRPr="000C4687">
              <w:rPr>
                <w:color w:val="000000" w:themeColor="text1"/>
              </w:rPr>
              <w:t xml:space="preserve">; </w:t>
            </w:r>
            <w:proofErr w:type="spellStart"/>
            <w:r w:rsidRPr="000C4687">
              <w:rPr>
                <w:color w:val="000000" w:themeColor="text1"/>
              </w:rPr>
              <w:t>Rashedul</w:t>
            </w:r>
            <w:proofErr w:type="spellEnd"/>
          </w:p>
        </w:tc>
        <w:tc>
          <w:tcPr>
            <w:tcW w:w="990" w:type="dxa"/>
            <w:hideMark/>
          </w:tcPr>
          <w:p w14:paraId="2832C0BA" w14:textId="77777777" w:rsidR="005363A6" w:rsidRPr="000C4687" w:rsidRDefault="005363A6">
            <w:pPr>
              <w:rPr>
                <w:color w:val="000000" w:themeColor="text1"/>
              </w:rPr>
            </w:pPr>
            <w:proofErr w:type="spellStart"/>
            <w:r w:rsidRPr="000C4687">
              <w:rPr>
                <w:color w:val="000000" w:themeColor="text1"/>
              </w:rPr>
              <w:t>Nanthakumar</w:t>
            </w:r>
            <w:proofErr w:type="spellEnd"/>
            <w:r w:rsidRPr="000C4687">
              <w:rPr>
                <w:color w:val="000000" w:themeColor="text1"/>
              </w:rPr>
              <w:t xml:space="preserve"> </w:t>
            </w:r>
            <w:proofErr w:type="spellStart"/>
            <w:r w:rsidRPr="000C4687">
              <w:rPr>
                <w:color w:val="000000" w:themeColor="text1"/>
              </w:rPr>
              <w:t>Ampalavanar</w:t>
            </w:r>
            <w:proofErr w:type="spellEnd"/>
          </w:p>
        </w:tc>
        <w:tc>
          <w:tcPr>
            <w:tcW w:w="1605" w:type="dxa"/>
            <w:hideMark/>
          </w:tcPr>
          <w:p w14:paraId="3E185DC3" w14:textId="77777777" w:rsidR="005363A6" w:rsidRPr="000C4687" w:rsidRDefault="005363A6">
            <w:pPr>
              <w:rPr>
                <w:color w:val="000000" w:themeColor="text1"/>
              </w:rPr>
            </w:pPr>
            <w:r w:rsidRPr="000C4687">
              <w:rPr>
                <w:color w:val="000000" w:themeColor="text1"/>
              </w:rPr>
              <w:t>Copula-Based Analysis of Bangladesh Economic Data</w:t>
            </w:r>
          </w:p>
        </w:tc>
        <w:tc>
          <w:tcPr>
            <w:tcW w:w="6585" w:type="dxa"/>
            <w:hideMark/>
          </w:tcPr>
          <w:p w14:paraId="47D1D28A" w14:textId="77777777" w:rsidR="005363A6" w:rsidRPr="000C4687" w:rsidRDefault="005363A6">
            <w:pPr>
              <w:rPr>
                <w:color w:val="000000" w:themeColor="text1"/>
              </w:rPr>
            </w:pPr>
            <w:r w:rsidRPr="000C4687">
              <w:rPr>
                <w:color w:val="000000" w:themeColor="text1"/>
              </w:rPr>
              <w:t xml:space="preserve">We collected the economic data relevant to Bangladesh Economy such as GDP, Inflation Rate, and Unemployment Rate for the period from 1991 to 2021. The purpose was to identify the best Copula model that explains the covariance structure among these three variables. In this case, we tried the Archimedean Copulas such as Clayton, Gumbel, and Frank in a two way and </w:t>
            </w:r>
            <w:proofErr w:type="gramStart"/>
            <w:r w:rsidRPr="000C4687">
              <w:rPr>
                <w:color w:val="000000" w:themeColor="text1"/>
              </w:rPr>
              <w:t>three way</w:t>
            </w:r>
            <w:proofErr w:type="gramEnd"/>
            <w:r w:rsidRPr="000C4687">
              <w:rPr>
                <w:color w:val="000000" w:themeColor="text1"/>
              </w:rPr>
              <w:t xml:space="preserve"> setup. We plan on extending our work to the Gaussian Copula too. Our results will be presented during the QUEST presentation</w:t>
            </w:r>
          </w:p>
        </w:tc>
      </w:tr>
      <w:tr w:rsidR="000C4687" w:rsidRPr="000C4687" w14:paraId="2B66347A" w14:textId="77777777" w:rsidTr="005363A6">
        <w:trPr>
          <w:trHeight w:val="1722"/>
        </w:trPr>
        <w:tc>
          <w:tcPr>
            <w:tcW w:w="1030" w:type="dxa"/>
            <w:hideMark/>
          </w:tcPr>
          <w:p w14:paraId="680D07D4" w14:textId="77777777" w:rsidR="005363A6" w:rsidRPr="000C4687" w:rsidRDefault="005363A6">
            <w:pPr>
              <w:rPr>
                <w:color w:val="000000" w:themeColor="text1"/>
              </w:rPr>
            </w:pPr>
            <w:r w:rsidRPr="000C4687">
              <w:rPr>
                <w:color w:val="000000" w:themeColor="text1"/>
              </w:rPr>
              <w:lastRenderedPageBreak/>
              <w:t>172 Shineman</w:t>
            </w:r>
          </w:p>
        </w:tc>
        <w:tc>
          <w:tcPr>
            <w:tcW w:w="618" w:type="dxa"/>
            <w:hideMark/>
          </w:tcPr>
          <w:p w14:paraId="56F23D43" w14:textId="77777777" w:rsidR="005363A6" w:rsidRPr="000C4687" w:rsidRDefault="005363A6">
            <w:pPr>
              <w:rPr>
                <w:color w:val="000000" w:themeColor="text1"/>
              </w:rPr>
            </w:pPr>
            <w:r w:rsidRPr="000C4687">
              <w:rPr>
                <w:color w:val="000000" w:themeColor="text1"/>
              </w:rPr>
              <w:t>9 AM- 10 AM</w:t>
            </w:r>
          </w:p>
        </w:tc>
        <w:tc>
          <w:tcPr>
            <w:tcW w:w="777" w:type="dxa"/>
            <w:hideMark/>
          </w:tcPr>
          <w:p w14:paraId="262506BD" w14:textId="77777777" w:rsidR="005363A6" w:rsidRPr="000C4687" w:rsidRDefault="005363A6">
            <w:pPr>
              <w:rPr>
                <w:color w:val="000000" w:themeColor="text1"/>
              </w:rPr>
            </w:pPr>
            <w:r w:rsidRPr="000C4687">
              <w:rPr>
                <w:color w:val="000000" w:themeColor="text1"/>
              </w:rPr>
              <w:t>https://oswego-edu.zoom.us/j/95013629178</w:t>
            </w:r>
          </w:p>
        </w:tc>
        <w:tc>
          <w:tcPr>
            <w:tcW w:w="900" w:type="dxa"/>
            <w:hideMark/>
          </w:tcPr>
          <w:p w14:paraId="75803A80" w14:textId="77777777" w:rsidR="005363A6" w:rsidRPr="000C4687" w:rsidRDefault="005363A6">
            <w:pPr>
              <w:rPr>
                <w:b/>
                <w:bCs/>
                <w:color w:val="000000" w:themeColor="text1"/>
              </w:rPr>
            </w:pPr>
            <w:r w:rsidRPr="000C4687">
              <w:rPr>
                <w:b/>
                <w:bCs/>
                <w:color w:val="000000" w:themeColor="text1"/>
              </w:rPr>
              <w:t>Mathematics and Physics</w:t>
            </w:r>
          </w:p>
        </w:tc>
        <w:tc>
          <w:tcPr>
            <w:tcW w:w="1800" w:type="dxa"/>
            <w:hideMark/>
          </w:tcPr>
          <w:p w14:paraId="53514965" w14:textId="77777777" w:rsidR="005363A6" w:rsidRPr="000C4687" w:rsidRDefault="005363A6">
            <w:pPr>
              <w:rPr>
                <w:color w:val="000000" w:themeColor="text1"/>
              </w:rPr>
            </w:pPr>
            <w:proofErr w:type="spellStart"/>
            <w:r w:rsidRPr="000C4687">
              <w:rPr>
                <w:color w:val="000000" w:themeColor="text1"/>
              </w:rPr>
              <w:t>Kalici</w:t>
            </w:r>
            <w:proofErr w:type="spellEnd"/>
            <w:r w:rsidRPr="000C4687">
              <w:rPr>
                <w:color w:val="000000" w:themeColor="text1"/>
              </w:rPr>
              <w:t>, Selim</w:t>
            </w:r>
          </w:p>
        </w:tc>
        <w:tc>
          <w:tcPr>
            <w:tcW w:w="990" w:type="dxa"/>
            <w:hideMark/>
          </w:tcPr>
          <w:p w14:paraId="70797C22" w14:textId="77777777" w:rsidR="005363A6" w:rsidRPr="000C4687" w:rsidRDefault="005363A6">
            <w:pPr>
              <w:rPr>
                <w:color w:val="000000" w:themeColor="text1"/>
              </w:rPr>
            </w:pPr>
            <w:r w:rsidRPr="000C4687">
              <w:rPr>
                <w:color w:val="000000" w:themeColor="text1"/>
              </w:rPr>
              <w:t xml:space="preserve">Churchill, </w:t>
            </w:r>
            <w:proofErr w:type="gramStart"/>
            <w:r w:rsidRPr="000C4687">
              <w:rPr>
                <w:color w:val="000000" w:themeColor="text1"/>
              </w:rPr>
              <w:t>Rasika;  Churchill</w:t>
            </w:r>
            <w:proofErr w:type="gramEnd"/>
            <w:r w:rsidRPr="000C4687">
              <w:rPr>
                <w:color w:val="000000" w:themeColor="text1"/>
              </w:rPr>
              <w:t>, Greg</w:t>
            </w:r>
          </w:p>
        </w:tc>
        <w:tc>
          <w:tcPr>
            <w:tcW w:w="1605" w:type="dxa"/>
            <w:hideMark/>
          </w:tcPr>
          <w:p w14:paraId="7F9C1963" w14:textId="77777777" w:rsidR="005363A6" w:rsidRPr="000C4687" w:rsidRDefault="005363A6">
            <w:pPr>
              <w:rPr>
                <w:color w:val="000000" w:themeColor="text1"/>
              </w:rPr>
            </w:pPr>
            <w:r w:rsidRPr="000C4687">
              <w:rPr>
                <w:color w:val="000000" w:themeColor="text1"/>
              </w:rPr>
              <w:t>Simplicial Homology</w:t>
            </w:r>
          </w:p>
        </w:tc>
        <w:tc>
          <w:tcPr>
            <w:tcW w:w="6585" w:type="dxa"/>
            <w:hideMark/>
          </w:tcPr>
          <w:p w14:paraId="2286E0AE" w14:textId="77777777" w:rsidR="005363A6" w:rsidRPr="000C4687" w:rsidRDefault="005363A6" w:rsidP="005363A6">
            <w:pPr>
              <w:rPr>
                <w:color w:val="000000" w:themeColor="text1"/>
              </w:rPr>
            </w:pPr>
            <w:r w:rsidRPr="000C4687">
              <w:rPr>
                <w:color w:val="000000" w:themeColor="text1"/>
              </w:rPr>
              <w:t>This talk will discuss Simplicial Homology and its applications in Algebraic Topology. Simplicial Homology is the study of topological spaces by applying linear and modern algebra to be able to count the number of holes, tunnels, and voids present in a space.</w:t>
            </w:r>
          </w:p>
        </w:tc>
      </w:tr>
      <w:tr w:rsidR="000C4687" w:rsidRPr="000C4687" w14:paraId="30238776" w14:textId="77777777" w:rsidTr="005363A6">
        <w:trPr>
          <w:trHeight w:val="1722"/>
        </w:trPr>
        <w:tc>
          <w:tcPr>
            <w:tcW w:w="1030" w:type="dxa"/>
            <w:hideMark/>
          </w:tcPr>
          <w:p w14:paraId="0AF7E7D1" w14:textId="77777777" w:rsidR="005363A6" w:rsidRPr="000C4687" w:rsidRDefault="005363A6" w:rsidP="005363A6">
            <w:pPr>
              <w:spacing w:after="160"/>
              <w:rPr>
                <w:color w:val="000000" w:themeColor="text1"/>
              </w:rPr>
            </w:pPr>
            <w:r w:rsidRPr="000C4687">
              <w:rPr>
                <w:color w:val="000000" w:themeColor="text1"/>
              </w:rPr>
              <w:t>172 Shineman</w:t>
            </w:r>
          </w:p>
        </w:tc>
        <w:tc>
          <w:tcPr>
            <w:tcW w:w="618" w:type="dxa"/>
            <w:hideMark/>
          </w:tcPr>
          <w:p w14:paraId="6384F8F1" w14:textId="77777777" w:rsidR="005363A6" w:rsidRPr="000C4687" w:rsidRDefault="005363A6">
            <w:pPr>
              <w:rPr>
                <w:color w:val="000000" w:themeColor="text1"/>
              </w:rPr>
            </w:pPr>
            <w:r w:rsidRPr="000C4687">
              <w:rPr>
                <w:color w:val="000000" w:themeColor="text1"/>
              </w:rPr>
              <w:t>9 AM- 10 AM</w:t>
            </w:r>
          </w:p>
        </w:tc>
        <w:tc>
          <w:tcPr>
            <w:tcW w:w="777" w:type="dxa"/>
            <w:hideMark/>
          </w:tcPr>
          <w:p w14:paraId="7F4F2258" w14:textId="77777777" w:rsidR="005363A6" w:rsidRPr="000C4687" w:rsidRDefault="005363A6">
            <w:pPr>
              <w:rPr>
                <w:color w:val="000000" w:themeColor="text1"/>
              </w:rPr>
            </w:pPr>
            <w:r w:rsidRPr="000C4687">
              <w:rPr>
                <w:color w:val="000000" w:themeColor="text1"/>
              </w:rPr>
              <w:t>https://oswego-edu.zoom.us/j/95013629178</w:t>
            </w:r>
          </w:p>
        </w:tc>
        <w:tc>
          <w:tcPr>
            <w:tcW w:w="900" w:type="dxa"/>
            <w:hideMark/>
          </w:tcPr>
          <w:p w14:paraId="19E58048" w14:textId="77777777" w:rsidR="005363A6" w:rsidRPr="000C4687" w:rsidRDefault="005363A6">
            <w:pPr>
              <w:rPr>
                <w:b/>
                <w:bCs/>
                <w:color w:val="000000" w:themeColor="text1"/>
              </w:rPr>
            </w:pPr>
            <w:r w:rsidRPr="000C4687">
              <w:rPr>
                <w:b/>
                <w:bCs/>
                <w:color w:val="000000" w:themeColor="text1"/>
              </w:rPr>
              <w:t>Mathematics and Physics</w:t>
            </w:r>
          </w:p>
        </w:tc>
        <w:tc>
          <w:tcPr>
            <w:tcW w:w="1800" w:type="dxa"/>
            <w:hideMark/>
          </w:tcPr>
          <w:p w14:paraId="14771CCE" w14:textId="77777777" w:rsidR="005363A6" w:rsidRPr="000C4687" w:rsidRDefault="005363A6">
            <w:pPr>
              <w:rPr>
                <w:color w:val="000000" w:themeColor="text1"/>
              </w:rPr>
            </w:pPr>
            <w:r w:rsidRPr="000C4687">
              <w:rPr>
                <w:color w:val="000000" w:themeColor="text1"/>
              </w:rPr>
              <w:t>Riley, Randall Hugh</w:t>
            </w:r>
          </w:p>
        </w:tc>
        <w:tc>
          <w:tcPr>
            <w:tcW w:w="990" w:type="dxa"/>
            <w:hideMark/>
          </w:tcPr>
          <w:p w14:paraId="3898CBBA" w14:textId="77777777" w:rsidR="005363A6" w:rsidRPr="000C4687" w:rsidRDefault="005363A6">
            <w:pPr>
              <w:rPr>
                <w:color w:val="000000" w:themeColor="text1"/>
              </w:rPr>
            </w:pPr>
            <w:proofErr w:type="spellStart"/>
            <w:r w:rsidRPr="000C4687">
              <w:rPr>
                <w:color w:val="000000" w:themeColor="text1"/>
              </w:rPr>
              <w:t>Ilie</w:t>
            </w:r>
            <w:proofErr w:type="spellEnd"/>
            <w:r w:rsidRPr="000C4687">
              <w:rPr>
                <w:color w:val="000000" w:themeColor="text1"/>
              </w:rPr>
              <w:t>, Carolina</w:t>
            </w:r>
          </w:p>
        </w:tc>
        <w:tc>
          <w:tcPr>
            <w:tcW w:w="1605" w:type="dxa"/>
            <w:hideMark/>
          </w:tcPr>
          <w:p w14:paraId="58CC5D95" w14:textId="77777777" w:rsidR="005363A6" w:rsidRPr="000C4687" w:rsidRDefault="005363A6">
            <w:pPr>
              <w:rPr>
                <w:color w:val="000000" w:themeColor="text1"/>
              </w:rPr>
            </w:pPr>
            <w:r w:rsidRPr="000C4687">
              <w:rPr>
                <w:color w:val="000000" w:themeColor="text1"/>
              </w:rPr>
              <w:t>On the Center of Mass of the Half n-Ball</w:t>
            </w:r>
          </w:p>
        </w:tc>
        <w:tc>
          <w:tcPr>
            <w:tcW w:w="6585" w:type="dxa"/>
            <w:hideMark/>
          </w:tcPr>
          <w:p w14:paraId="332F141E" w14:textId="77777777" w:rsidR="005363A6" w:rsidRPr="000C4687" w:rsidRDefault="005363A6" w:rsidP="005363A6">
            <w:pPr>
              <w:rPr>
                <w:color w:val="000000" w:themeColor="text1"/>
              </w:rPr>
            </w:pPr>
            <w:r w:rsidRPr="000C4687">
              <w:rPr>
                <w:color w:val="000000" w:themeColor="text1"/>
              </w:rPr>
              <w:t xml:space="preserve">This project explores how the center of mass (COM) of a half ball depends on its number of dimensions (n). A closed form solution is obtained for the COM, which confirms the known </w:t>
            </w:r>
            <w:proofErr w:type="gramStart"/>
            <w:r w:rsidRPr="000C4687">
              <w:rPr>
                <w:color w:val="000000" w:themeColor="text1"/>
              </w:rPr>
              <w:t>two and three dimensional</w:t>
            </w:r>
            <w:proofErr w:type="gramEnd"/>
            <w:r w:rsidRPr="000C4687">
              <w:rPr>
                <w:color w:val="000000" w:themeColor="text1"/>
              </w:rPr>
              <w:t xml:space="preserve"> cases. The solution is found computationally to converge.</w:t>
            </w:r>
          </w:p>
        </w:tc>
      </w:tr>
      <w:tr w:rsidR="000C4687" w:rsidRPr="000C4687" w14:paraId="723B1550" w14:textId="77777777" w:rsidTr="005363A6">
        <w:trPr>
          <w:trHeight w:val="3198"/>
        </w:trPr>
        <w:tc>
          <w:tcPr>
            <w:tcW w:w="1030" w:type="dxa"/>
            <w:hideMark/>
          </w:tcPr>
          <w:p w14:paraId="5E10750F" w14:textId="77777777" w:rsidR="005363A6" w:rsidRPr="000C4687" w:rsidRDefault="005363A6" w:rsidP="005363A6">
            <w:pPr>
              <w:spacing w:after="160"/>
              <w:rPr>
                <w:color w:val="000000" w:themeColor="text1"/>
              </w:rPr>
            </w:pPr>
            <w:r w:rsidRPr="000C4687">
              <w:rPr>
                <w:color w:val="000000" w:themeColor="text1"/>
              </w:rPr>
              <w:t>172 Shineman</w:t>
            </w:r>
          </w:p>
        </w:tc>
        <w:tc>
          <w:tcPr>
            <w:tcW w:w="618" w:type="dxa"/>
            <w:hideMark/>
          </w:tcPr>
          <w:p w14:paraId="3867AD52" w14:textId="77777777" w:rsidR="005363A6" w:rsidRPr="000C4687" w:rsidRDefault="005363A6">
            <w:pPr>
              <w:rPr>
                <w:color w:val="000000" w:themeColor="text1"/>
              </w:rPr>
            </w:pPr>
            <w:r w:rsidRPr="000C4687">
              <w:rPr>
                <w:color w:val="000000" w:themeColor="text1"/>
              </w:rPr>
              <w:t>10 AM- 11 AM</w:t>
            </w:r>
          </w:p>
        </w:tc>
        <w:tc>
          <w:tcPr>
            <w:tcW w:w="777" w:type="dxa"/>
            <w:hideMark/>
          </w:tcPr>
          <w:p w14:paraId="7C70F9B4" w14:textId="77777777" w:rsidR="005363A6" w:rsidRPr="000C4687" w:rsidRDefault="005363A6">
            <w:pPr>
              <w:rPr>
                <w:color w:val="000000" w:themeColor="text1"/>
              </w:rPr>
            </w:pPr>
            <w:r w:rsidRPr="000C4687">
              <w:rPr>
                <w:color w:val="000000" w:themeColor="text1"/>
              </w:rPr>
              <w:t>https://oswego-edu.zoom.us/j/95013629178</w:t>
            </w:r>
          </w:p>
        </w:tc>
        <w:tc>
          <w:tcPr>
            <w:tcW w:w="900" w:type="dxa"/>
            <w:hideMark/>
          </w:tcPr>
          <w:p w14:paraId="15286335" w14:textId="77777777" w:rsidR="005363A6" w:rsidRPr="000C4687" w:rsidRDefault="005363A6">
            <w:pPr>
              <w:rPr>
                <w:b/>
                <w:bCs/>
                <w:color w:val="000000" w:themeColor="text1"/>
              </w:rPr>
            </w:pPr>
            <w:r w:rsidRPr="000C4687">
              <w:rPr>
                <w:b/>
                <w:bCs/>
                <w:color w:val="000000" w:themeColor="text1"/>
              </w:rPr>
              <w:t>Mathematics and Physics</w:t>
            </w:r>
          </w:p>
        </w:tc>
        <w:tc>
          <w:tcPr>
            <w:tcW w:w="1800" w:type="dxa"/>
            <w:hideMark/>
          </w:tcPr>
          <w:p w14:paraId="4972A29F" w14:textId="77777777" w:rsidR="005363A6" w:rsidRPr="000C4687" w:rsidRDefault="005363A6">
            <w:pPr>
              <w:rPr>
                <w:color w:val="000000" w:themeColor="text1"/>
              </w:rPr>
            </w:pPr>
            <w:r w:rsidRPr="000C4687">
              <w:rPr>
                <w:color w:val="000000" w:themeColor="text1"/>
              </w:rPr>
              <w:t xml:space="preserve">Manno, </w:t>
            </w:r>
            <w:proofErr w:type="spellStart"/>
            <w:r w:rsidRPr="000C4687">
              <w:rPr>
                <w:color w:val="000000" w:themeColor="text1"/>
              </w:rPr>
              <w:t>MIchele</w:t>
            </w:r>
            <w:proofErr w:type="spellEnd"/>
          </w:p>
        </w:tc>
        <w:tc>
          <w:tcPr>
            <w:tcW w:w="990" w:type="dxa"/>
            <w:hideMark/>
          </w:tcPr>
          <w:p w14:paraId="4DD59AB5" w14:textId="77777777" w:rsidR="005363A6" w:rsidRPr="000C4687" w:rsidRDefault="005363A6">
            <w:pPr>
              <w:rPr>
                <w:color w:val="000000" w:themeColor="text1"/>
              </w:rPr>
            </w:pPr>
            <w:proofErr w:type="spellStart"/>
            <w:r w:rsidRPr="000C4687">
              <w:rPr>
                <w:color w:val="000000" w:themeColor="text1"/>
              </w:rPr>
              <w:t>Ilie</w:t>
            </w:r>
            <w:proofErr w:type="spellEnd"/>
            <w:r w:rsidRPr="000C4687">
              <w:rPr>
                <w:color w:val="000000" w:themeColor="text1"/>
              </w:rPr>
              <w:t>, Carolina</w:t>
            </w:r>
          </w:p>
        </w:tc>
        <w:tc>
          <w:tcPr>
            <w:tcW w:w="1605" w:type="dxa"/>
            <w:hideMark/>
          </w:tcPr>
          <w:p w14:paraId="169CEFA4" w14:textId="77777777" w:rsidR="005363A6" w:rsidRPr="000C4687" w:rsidRDefault="005363A6">
            <w:pPr>
              <w:rPr>
                <w:color w:val="000000" w:themeColor="text1"/>
              </w:rPr>
            </w:pPr>
            <w:r w:rsidRPr="000C4687">
              <w:rPr>
                <w:color w:val="000000" w:themeColor="text1"/>
              </w:rPr>
              <w:t>Strategies for Teaching Physics</w:t>
            </w:r>
          </w:p>
        </w:tc>
        <w:tc>
          <w:tcPr>
            <w:tcW w:w="6585" w:type="dxa"/>
            <w:hideMark/>
          </w:tcPr>
          <w:p w14:paraId="1DA230E9" w14:textId="77777777" w:rsidR="005363A6" w:rsidRPr="000C4687" w:rsidRDefault="005363A6">
            <w:pPr>
              <w:rPr>
                <w:color w:val="000000" w:themeColor="text1"/>
              </w:rPr>
            </w:pPr>
            <w:r w:rsidRPr="000C4687">
              <w:rPr>
                <w:color w:val="000000" w:themeColor="text1"/>
              </w:rPr>
              <w:br/>
              <w:t xml:space="preserve">Teaching is a multifaceted profession that is often misunderstood as glorified babysitting and is underappreciated because of it. Truthfully, great teachers are responsible for positively impacting the lives of their students and preparing them for their futures. </w:t>
            </w:r>
            <w:proofErr w:type="gramStart"/>
            <w:r w:rsidRPr="000C4687">
              <w:rPr>
                <w:color w:val="000000" w:themeColor="text1"/>
              </w:rPr>
              <w:t>In particular, physics</w:t>
            </w:r>
            <w:proofErr w:type="gramEnd"/>
            <w:r w:rsidRPr="000C4687">
              <w:rPr>
                <w:color w:val="000000" w:themeColor="text1"/>
              </w:rPr>
              <w:t xml:space="preserve"> teachers are in high demand as academic demands continue to increase and it is up to educators and physicists to prepare physics teachers to change the lives of the new generations for the better. Various topics of interest such as how to engage students in physics material, and what needs to be done to improve the quality of teaching and learning will be discussed.</w:t>
            </w:r>
          </w:p>
        </w:tc>
      </w:tr>
      <w:tr w:rsidR="000C4687" w:rsidRPr="000C4687" w14:paraId="2777A94D" w14:textId="77777777" w:rsidTr="005363A6">
        <w:trPr>
          <w:trHeight w:val="1476"/>
        </w:trPr>
        <w:tc>
          <w:tcPr>
            <w:tcW w:w="1030" w:type="dxa"/>
            <w:hideMark/>
          </w:tcPr>
          <w:p w14:paraId="5FAD8084" w14:textId="77777777" w:rsidR="005363A6" w:rsidRPr="000C4687" w:rsidRDefault="005363A6">
            <w:pPr>
              <w:rPr>
                <w:color w:val="000000" w:themeColor="text1"/>
              </w:rPr>
            </w:pPr>
            <w:r w:rsidRPr="000C4687">
              <w:rPr>
                <w:color w:val="000000" w:themeColor="text1"/>
              </w:rPr>
              <w:t>172 Shineman</w:t>
            </w:r>
          </w:p>
        </w:tc>
        <w:tc>
          <w:tcPr>
            <w:tcW w:w="618" w:type="dxa"/>
            <w:hideMark/>
          </w:tcPr>
          <w:p w14:paraId="1E283BDF" w14:textId="77777777" w:rsidR="005363A6" w:rsidRPr="000C4687" w:rsidRDefault="005363A6">
            <w:pPr>
              <w:rPr>
                <w:color w:val="000000" w:themeColor="text1"/>
              </w:rPr>
            </w:pPr>
            <w:r w:rsidRPr="000C4687">
              <w:rPr>
                <w:color w:val="000000" w:themeColor="text1"/>
              </w:rPr>
              <w:t>10 AM- 11 AM</w:t>
            </w:r>
          </w:p>
        </w:tc>
        <w:tc>
          <w:tcPr>
            <w:tcW w:w="777" w:type="dxa"/>
            <w:hideMark/>
          </w:tcPr>
          <w:p w14:paraId="088D8D6B" w14:textId="77777777" w:rsidR="005363A6" w:rsidRPr="000C4687" w:rsidRDefault="005363A6">
            <w:pPr>
              <w:rPr>
                <w:color w:val="000000" w:themeColor="text1"/>
              </w:rPr>
            </w:pPr>
            <w:r w:rsidRPr="000C4687">
              <w:rPr>
                <w:color w:val="000000" w:themeColor="text1"/>
              </w:rPr>
              <w:t>https://oswego-edu.zoom.us/j/95013629178</w:t>
            </w:r>
          </w:p>
        </w:tc>
        <w:tc>
          <w:tcPr>
            <w:tcW w:w="900" w:type="dxa"/>
            <w:hideMark/>
          </w:tcPr>
          <w:p w14:paraId="3976E636" w14:textId="77777777" w:rsidR="005363A6" w:rsidRPr="000C4687" w:rsidRDefault="005363A6">
            <w:pPr>
              <w:rPr>
                <w:b/>
                <w:bCs/>
                <w:color w:val="000000" w:themeColor="text1"/>
              </w:rPr>
            </w:pPr>
            <w:r w:rsidRPr="000C4687">
              <w:rPr>
                <w:b/>
                <w:bCs/>
                <w:color w:val="000000" w:themeColor="text1"/>
              </w:rPr>
              <w:t>Mathematics and Physics</w:t>
            </w:r>
          </w:p>
        </w:tc>
        <w:tc>
          <w:tcPr>
            <w:tcW w:w="1800" w:type="dxa"/>
            <w:hideMark/>
          </w:tcPr>
          <w:p w14:paraId="216A8321" w14:textId="77777777" w:rsidR="005363A6" w:rsidRPr="000C4687" w:rsidRDefault="005363A6">
            <w:pPr>
              <w:rPr>
                <w:color w:val="000000" w:themeColor="text1"/>
              </w:rPr>
            </w:pPr>
            <w:r w:rsidRPr="000C4687">
              <w:rPr>
                <w:color w:val="000000" w:themeColor="text1"/>
              </w:rPr>
              <w:t>Randall, Riley, Hugh</w:t>
            </w:r>
          </w:p>
        </w:tc>
        <w:tc>
          <w:tcPr>
            <w:tcW w:w="990" w:type="dxa"/>
            <w:hideMark/>
          </w:tcPr>
          <w:p w14:paraId="0E3556D8" w14:textId="77777777" w:rsidR="005363A6" w:rsidRPr="000C4687" w:rsidRDefault="005363A6">
            <w:pPr>
              <w:rPr>
                <w:color w:val="000000" w:themeColor="text1"/>
              </w:rPr>
            </w:pPr>
            <w:proofErr w:type="spellStart"/>
            <w:r w:rsidRPr="000C4687">
              <w:rPr>
                <w:color w:val="000000" w:themeColor="text1"/>
              </w:rPr>
              <w:t>Kanbur</w:t>
            </w:r>
            <w:proofErr w:type="spellEnd"/>
            <w:r w:rsidRPr="000C4687">
              <w:rPr>
                <w:color w:val="000000" w:themeColor="text1"/>
              </w:rPr>
              <w:t>, Shashi</w:t>
            </w:r>
          </w:p>
        </w:tc>
        <w:tc>
          <w:tcPr>
            <w:tcW w:w="1605" w:type="dxa"/>
            <w:hideMark/>
          </w:tcPr>
          <w:p w14:paraId="2F514562" w14:textId="77777777" w:rsidR="005363A6" w:rsidRPr="000C4687" w:rsidRDefault="005363A6">
            <w:pPr>
              <w:rPr>
                <w:color w:val="000000" w:themeColor="text1"/>
              </w:rPr>
            </w:pPr>
            <w:r w:rsidRPr="000C4687">
              <w:rPr>
                <w:color w:val="000000" w:themeColor="text1"/>
              </w:rPr>
              <w:t>Instability Strips of 3 Types of Classical Variable Stars</w:t>
            </w:r>
          </w:p>
        </w:tc>
        <w:tc>
          <w:tcPr>
            <w:tcW w:w="6585" w:type="dxa"/>
            <w:hideMark/>
          </w:tcPr>
          <w:p w14:paraId="5BDF7AD2" w14:textId="77777777" w:rsidR="005363A6" w:rsidRPr="000C4687" w:rsidRDefault="005363A6">
            <w:pPr>
              <w:rPr>
                <w:color w:val="000000" w:themeColor="text1"/>
              </w:rPr>
            </w:pPr>
            <w:r w:rsidRPr="000C4687">
              <w:rPr>
                <w:color w:val="000000" w:themeColor="text1"/>
              </w:rPr>
              <w:t>This project uses the 1D hydrodynamic radiation code MESA/RSP with four different theories of convection to model pulsating stars. Theoretical instability strips are determined from these models and compared to observational data from the OGLE IV mission. The comparison can be used to constrain the current theory of stellar pulsation.</w:t>
            </w:r>
          </w:p>
        </w:tc>
      </w:tr>
      <w:tr w:rsidR="000C4687" w:rsidRPr="000C4687" w14:paraId="6ECC707F" w14:textId="77777777" w:rsidTr="005363A6">
        <w:trPr>
          <w:trHeight w:val="2460"/>
        </w:trPr>
        <w:tc>
          <w:tcPr>
            <w:tcW w:w="1030" w:type="dxa"/>
            <w:hideMark/>
          </w:tcPr>
          <w:p w14:paraId="34A6AEBD" w14:textId="77777777" w:rsidR="005363A6" w:rsidRPr="000C4687" w:rsidRDefault="005363A6">
            <w:pPr>
              <w:rPr>
                <w:color w:val="000000" w:themeColor="text1"/>
              </w:rPr>
            </w:pPr>
            <w:r w:rsidRPr="000C4687">
              <w:rPr>
                <w:color w:val="000000" w:themeColor="text1"/>
              </w:rPr>
              <w:lastRenderedPageBreak/>
              <w:t>172 Shineman</w:t>
            </w:r>
          </w:p>
        </w:tc>
        <w:tc>
          <w:tcPr>
            <w:tcW w:w="618" w:type="dxa"/>
            <w:hideMark/>
          </w:tcPr>
          <w:p w14:paraId="798A523D" w14:textId="77777777" w:rsidR="005363A6" w:rsidRPr="000C4687" w:rsidRDefault="005363A6">
            <w:pPr>
              <w:rPr>
                <w:color w:val="000000" w:themeColor="text1"/>
              </w:rPr>
            </w:pPr>
            <w:r w:rsidRPr="000C4687">
              <w:rPr>
                <w:color w:val="000000" w:themeColor="text1"/>
              </w:rPr>
              <w:t>10 AM- 11 AM</w:t>
            </w:r>
          </w:p>
        </w:tc>
        <w:tc>
          <w:tcPr>
            <w:tcW w:w="777" w:type="dxa"/>
            <w:hideMark/>
          </w:tcPr>
          <w:p w14:paraId="4A81D63C" w14:textId="77777777" w:rsidR="005363A6" w:rsidRPr="000C4687" w:rsidRDefault="005363A6">
            <w:pPr>
              <w:rPr>
                <w:color w:val="000000" w:themeColor="text1"/>
              </w:rPr>
            </w:pPr>
            <w:r w:rsidRPr="000C4687">
              <w:rPr>
                <w:color w:val="000000" w:themeColor="text1"/>
              </w:rPr>
              <w:t>https://oswego-edu.zoom.us/j/95013629178</w:t>
            </w:r>
          </w:p>
        </w:tc>
        <w:tc>
          <w:tcPr>
            <w:tcW w:w="900" w:type="dxa"/>
            <w:hideMark/>
          </w:tcPr>
          <w:p w14:paraId="7204A12C" w14:textId="77777777" w:rsidR="005363A6" w:rsidRPr="000C4687" w:rsidRDefault="005363A6">
            <w:pPr>
              <w:rPr>
                <w:b/>
                <w:bCs/>
                <w:color w:val="000000" w:themeColor="text1"/>
              </w:rPr>
            </w:pPr>
            <w:r w:rsidRPr="000C4687">
              <w:rPr>
                <w:b/>
                <w:bCs/>
                <w:color w:val="000000" w:themeColor="text1"/>
              </w:rPr>
              <w:t>Mathematics and Physics</w:t>
            </w:r>
          </w:p>
        </w:tc>
        <w:tc>
          <w:tcPr>
            <w:tcW w:w="1800" w:type="dxa"/>
            <w:hideMark/>
          </w:tcPr>
          <w:p w14:paraId="36A80BF9" w14:textId="77777777" w:rsidR="005363A6" w:rsidRPr="000C4687" w:rsidRDefault="005363A6">
            <w:pPr>
              <w:rPr>
                <w:color w:val="000000" w:themeColor="text1"/>
              </w:rPr>
            </w:pPr>
            <w:proofErr w:type="spellStart"/>
            <w:r w:rsidRPr="000C4687">
              <w:rPr>
                <w:color w:val="000000" w:themeColor="text1"/>
              </w:rPr>
              <w:t>Kalici</w:t>
            </w:r>
            <w:proofErr w:type="spellEnd"/>
            <w:r w:rsidRPr="000C4687">
              <w:rPr>
                <w:color w:val="000000" w:themeColor="text1"/>
              </w:rPr>
              <w:t>, Selim</w:t>
            </w:r>
          </w:p>
        </w:tc>
        <w:tc>
          <w:tcPr>
            <w:tcW w:w="990" w:type="dxa"/>
            <w:hideMark/>
          </w:tcPr>
          <w:p w14:paraId="67E01404" w14:textId="77777777" w:rsidR="005363A6" w:rsidRPr="000C4687" w:rsidRDefault="005363A6">
            <w:pPr>
              <w:rPr>
                <w:color w:val="000000" w:themeColor="text1"/>
              </w:rPr>
            </w:pPr>
            <w:proofErr w:type="spellStart"/>
            <w:r w:rsidRPr="000C4687">
              <w:rPr>
                <w:color w:val="000000" w:themeColor="text1"/>
              </w:rPr>
              <w:t>Kanbur</w:t>
            </w:r>
            <w:proofErr w:type="spellEnd"/>
            <w:r w:rsidRPr="000C4687">
              <w:rPr>
                <w:color w:val="000000" w:themeColor="text1"/>
              </w:rPr>
              <w:t>, Shashi</w:t>
            </w:r>
          </w:p>
        </w:tc>
        <w:tc>
          <w:tcPr>
            <w:tcW w:w="1605" w:type="dxa"/>
            <w:hideMark/>
          </w:tcPr>
          <w:p w14:paraId="1A6CBF03" w14:textId="77777777" w:rsidR="005363A6" w:rsidRPr="000C4687" w:rsidRDefault="005363A6">
            <w:pPr>
              <w:rPr>
                <w:color w:val="000000" w:themeColor="text1"/>
              </w:rPr>
            </w:pPr>
            <w:r w:rsidRPr="000C4687">
              <w:rPr>
                <w:color w:val="000000" w:themeColor="text1"/>
              </w:rPr>
              <w:t>A Machine Learning Distance to Galactic Globular Cluster M3</w:t>
            </w:r>
          </w:p>
        </w:tc>
        <w:tc>
          <w:tcPr>
            <w:tcW w:w="6585" w:type="dxa"/>
            <w:hideMark/>
          </w:tcPr>
          <w:p w14:paraId="58E89C99" w14:textId="77777777" w:rsidR="005363A6" w:rsidRPr="000C4687" w:rsidRDefault="005363A6">
            <w:pPr>
              <w:rPr>
                <w:color w:val="000000" w:themeColor="text1"/>
              </w:rPr>
            </w:pPr>
            <w:r w:rsidRPr="000C4687">
              <w:rPr>
                <w:color w:val="000000" w:themeColor="text1"/>
              </w:rPr>
              <w:t xml:space="preserve">Messier 3 is a globular cluster that is filled with variable stars such as RR </w:t>
            </w:r>
            <w:proofErr w:type="spellStart"/>
            <w:r w:rsidRPr="000C4687">
              <w:rPr>
                <w:color w:val="000000" w:themeColor="text1"/>
              </w:rPr>
              <w:t>Lyrae</w:t>
            </w:r>
            <w:proofErr w:type="spellEnd"/>
            <w:r w:rsidRPr="000C4687">
              <w:rPr>
                <w:color w:val="000000" w:themeColor="text1"/>
              </w:rPr>
              <w:t xml:space="preserve">. The fluctuation in the light curve of these stars has historically been used to compute distances in astronomy. In this talk we will discuss a machine learning based approach on estimating fundamental parameters of variable stars such as the mass, distance, and temperature using a mixture density network. Furthermore, we apply game theoretic methods to compute feature </w:t>
            </w:r>
            <w:proofErr w:type="spellStart"/>
            <w:r w:rsidRPr="000C4687">
              <w:rPr>
                <w:color w:val="000000" w:themeColor="text1"/>
              </w:rPr>
              <w:t>importances</w:t>
            </w:r>
            <w:proofErr w:type="spellEnd"/>
            <w:r w:rsidRPr="000C4687">
              <w:rPr>
                <w:color w:val="000000" w:themeColor="text1"/>
              </w:rPr>
              <w:t xml:space="preserve"> of the stars, seeing which features contribute most to an accurate prediction.</w:t>
            </w:r>
          </w:p>
        </w:tc>
      </w:tr>
      <w:tr w:rsidR="000C4687" w:rsidRPr="000C4687" w14:paraId="1A532E2A" w14:textId="77777777" w:rsidTr="005363A6">
        <w:trPr>
          <w:trHeight w:val="1722"/>
        </w:trPr>
        <w:tc>
          <w:tcPr>
            <w:tcW w:w="1030" w:type="dxa"/>
            <w:hideMark/>
          </w:tcPr>
          <w:p w14:paraId="3404ACF3" w14:textId="77777777" w:rsidR="005363A6" w:rsidRPr="000C4687" w:rsidRDefault="005363A6">
            <w:pPr>
              <w:rPr>
                <w:color w:val="000000" w:themeColor="text1"/>
              </w:rPr>
            </w:pPr>
            <w:r w:rsidRPr="000C4687">
              <w:rPr>
                <w:color w:val="000000" w:themeColor="text1"/>
              </w:rPr>
              <w:t>172 Shineman</w:t>
            </w:r>
          </w:p>
        </w:tc>
        <w:tc>
          <w:tcPr>
            <w:tcW w:w="618" w:type="dxa"/>
            <w:hideMark/>
          </w:tcPr>
          <w:p w14:paraId="326BC703" w14:textId="77777777" w:rsidR="005363A6" w:rsidRPr="000C4687" w:rsidRDefault="005363A6">
            <w:pPr>
              <w:rPr>
                <w:color w:val="000000" w:themeColor="text1"/>
              </w:rPr>
            </w:pPr>
            <w:r w:rsidRPr="000C4687">
              <w:rPr>
                <w:color w:val="000000" w:themeColor="text1"/>
              </w:rPr>
              <w:t>11 AM- noon</w:t>
            </w:r>
          </w:p>
        </w:tc>
        <w:tc>
          <w:tcPr>
            <w:tcW w:w="777" w:type="dxa"/>
            <w:hideMark/>
          </w:tcPr>
          <w:p w14:paraId="6BBE84AC" w14:textId="77777777" w:rsidR="005363A6" w:rsidRPr="000C4687" w:rsidRDefault="005363A6">
            <w:pPr>
              <w:rPr>
                <w:color w:val="000000" w:themeColor="text1"/>
              </w:rPr>
            </w:pPr>
            <w:r w:rsidRPr="000C4687">
              <w:rPr>
                <w:color w:val="000000" w:themeColor="text1"/>
              </w:rPr>
              <w:t>https://oswego-edu.zoom.us/j/95013629178</w:t>
            </w:r>
          </w:p>
        </w:tc>
        <w:tc>
          <w:tcPr>
            <w:tcW w:w="900" w:type="dxa"/>
            <w:hideMark/>
          </w:tcPr>
          <w:p w14:paraId="06F49860" w14:textId="77777777" w:rsidR="005363A6" w:rsidRPr="000C4687" w:rsidRDefault="005363A6">
            <w:pPr>
              <w:rPr>
                <w:b/>
                <w:bCs/>
                <w:color w:val="000000" w:themeColor="text1"/>
              </w:rPr>
            </w:pPr>
            <w:r w:rsidRPr="000C4687">
              <w:rPr>
                <w:b/>
                <w:bCs/>
                <w:color w:val="000000" w:themeColor="text1"/>
              </w:rPr>
              <w:t>Mathematics and Physics</w:t>
            </w:r>
          </w:p>
        </w:tc>
        <w:tc>
          <w:tcPr>
            <w:tcW w:w="1800" w:type="dxa"/>
            <w:hideMark/>
          </w:tcPr>
          <w:p w14:paraId="70863EEA" w14:textId="77777777" w:rsidR="005363A6" w:rsidRPr="000C4687" w:rsidRDefault="005363A6">
            <w:pPr>
              <w:rPr>
                <w:color w:val="000000" w:themeColor="text1"/>
              </w:rPr>
            </w:pPr>
            <w:proofErr w:type="spellStart"/>
            <w:r w:rsidRPr="000C4687">
              <w:rPr>
                <w:color w:val="000000" w:themeColor="text1"/>
              </w:rPr>
              <w:t>Kalici</w:t>
            </w:r>
            <w:proofErr w:type="spellEnd"/>
            <w:r w:rsidRPr="000C4687">
              <w:rPr>
                <w:color w:val="000000" w:themeColor="text1"/>
              </w:rPr>
              <w:t>, Selim</w:t>
            </w:r>
          </w:p>
        </w:tc>
        <w:tc>
          <w:tcPr>
            <w:tcW w:w="990" w:type="dxa"/>
            <w:hideMark/>
          </w:tcPr>
          <w:p w14:paraId="69287F02" w14:textId="77777777" w:rsidR="005363A6" w:rsidRPr="000C4687" w:rsidRDefault="005363A6">
            <w:pPr>
              <w:rPr>
                <w:color w:val="000000" w:themeColor="text1"/>
              </w:rPr>
            </w:pPr>
            <w:proofErr w:type="spellStart"/>
            <w:r w:rsidRPr="000C4687">
              <w:rPr>
                <w:color w:val="000000" w:themeColor="text1"/>
              </w:rPr>
              <w:t>Kanbur</w:t>
            </w:r>
            <w:proofErr w:type="spellEnd"/>
            <w:r w:rsidRPr="000C4687">
              <w:rPr>
                <w:color w:val="000000" w:themeColor="text1"/>
              </w:rPr>
              <w:t>, Shashi</w:t>
            </w:r>
          </w:p>
        </w:tc>
        <w:tc>
          <w:tcPr>
            <w:tcW w:w="1605" w:type="dxa"/>
            <w:hideMark/>
          </w:tcPr>
          <w:p w14:paraId="519D4E0F" w14:textId="77777777" w:rsidR="005363A6" w:rsidRPr="000C4687" w:rsidRDefault="005363A6">
            <w:pPr>
              <w:rPr>
                <w:color w:val="000000" w:themeColor="text1"/>
              </w:rPr>
            </w:pPr>
            <w:r w:rsidRPr="000C4687">
              <w:rPr>
                <w:color w:val="000000" w:themeColor="text1"/>
              </w:rPr>
              <w:t>Derivation of the Oppenheimer-Volkov Equation</w:t>
            </w:r>
          </w:p>
        </w:tc>
        <w:tc>
          <w:tcPr>
            <w:tcW w:w="6585" w:type="dxa"/>
            <w:hideMark/>
          </w:tcPr>
          <w:p w14:paraId="1AC88997" w14:textId="77777777" w:rsidR="005363A6" w:rsidRPr="000C4687" w:rsidRDefault="005363A6">
            <w:pPr>
              <w:rPr>
                <w:color w:val="000000" w:themeColor="text1"/>
              </w:rPr>
            </w:pPr>
            <w:r w:rsidRPr="000C4687">
              <w:rPr>
                <w:color w:val="000000" w:themeColor="text1"/>
              </w:rPr>
              <w:t xml:space="preserve">In stellar astrophysics the equation of hydrostatic equilibrium describes the balance of pressure and gravity in the sun. Although, the typical equation for hydrostatic equilibrium uses Newton's formulation of gravity; in this talk we discuss the limiting nature of this </w:t>
            </w:r>
            <w:proofErr w:type="gramStart"/>
            <w:r w:rsidRPr="000C4687">
              <w:rPr>
                <w:color w:val="000000" w:themeColor="text1"/>
              </w:rPr>
              <w:t>formula, and</w:t>
            </w:r>
            <w:proofErr w:type="gramEnd"/>
            <w:r w:rsidRPr="000C4687">
              <w:rPr>
                <w:color w:val="000000" w:themeColor="text1"/>
              </w:rPr>
              <w:t xml:space="preserve"> derive the general relativistic equation for hydrostatic equilibrium under Einstein's theory of gravity, the Oppenheimer-</w:t>
            </w:r>
            <w:proofErr w:type="spellStart"/>
            <w:r w:rsidRPr="000C4687">
              <w:rPr>
                <w:color w:val="000000" w:themeColor="text1"/>
              </w:rPr>
              <w:t>Volkoff</w:t>
            </w:r>
            <w:proofErr w:type="spellEnd"/>
            <w:r w:rsidRPr="000C4687">
              <w:rPr>
                <w:color w:val="000000" w:themeColor="text1"/>
              </w:rPr>
              <w:t xml:space="preserve"> equation.</w:t>
            </w:r>
          </w:p>
        </w:tc>
      </w:tr>
      <w:tr w:rsidR="000C4687" w:rsidRPr="000C4687" w14:paraId="53D3376B" w14:textId="77777777" w:rsidTr="005363A6">
        <w:trPr>
          <w:trHeight w:val="1230"/>
        </w:trPr>
        <w:tc>
          <w:tcPr>
            <w:tcW w:w="1030" w:type="dxa"/>
            <w:hideMark/>
          </w:tcPr>
          <w:p w14:paraId="041EBF9A" w14:textId="77777777" w:rsidR="005363A6" w:rsidRPr="000C4687" w:rsidRDefault="005363A6">
            <w:pPr>
              <w:rPr>
                <w:color w:val="000000" w:themeColor="text1"/>
              </w:rPr>
            </w:pPr>
            <w:r w:rsidRPr="000C4687">
              <w:rPr>
                <w:color w:val="000000" w:themeColor="text1"/>
              </w:rPr>
              <w:t>172 Shineman</w:t>
            </w:r>
          </w:p>
        </w:tc>
        <w:tc>
          <w:tcPr>
            <w:tcW w:w="618" w:type="dxa"/>
            <w:hideMark/>
          </w:tcPr>
          <w:p w14:paraId="2AA92F38" w14:textId="77777777" w:rsidR="005363A6" w:rsidRPr="000C4687" w:rsidRDefault="005363A6">
            <w:pPr>
              <w:rPr>
                <w:color w:val="000000" w:themeColor="text1"/>
              </w:rPr>
            </w:pPr>
            <w:r w:rsidRPr="000C4687">
              <w:rPr>
                <w:color w:val="000000" w:themeColor="text1"/>
              </w:rPr>
              <w:t>11 AM- noon</w:t>
            </w:r>
          </w:p>
        </w:tc>
        <w:tc>
          <w:tcPr>
            <w:tcW w:w="777" w:type="dxa"/>
            <w:hideMark/>
          </w:tcPr>
          <w:p w14:paraId="37853AA1" w14:textId="77777777" w:rsidR="005363A6" w:rsidRPr="000C4687" w:rsidRDefault="005363A6">
            <w:pPr>
              <w:rPr>
                <w:color w:val="000000" w:themeColor="text1"/>
              </w:rPr>
            </w:pPr>
            <w:r w:rsidRPr="000C4687">
              <w:rPr>
                <w:color w:val="000000" w:themeColor="text1"/>
              </w:rPr>
              <w:t>https://oswego-edu.zoom.us/j/95013629178</w:t>
            </w:r>
          </w:p>
        </w:tc>
        <w:tc>
          <w:tcPr>
            <w:tcW w:w="900" w:type="dxa"/>
            <w:hideMark/>
          </w:tcPr>
          <w:p w14:paraId="0D2710AD" w14:textId="77777777" w:rsidR="005363A6" w:rsidRPr="000C4687" w:rsidRDefault="005363A6">
            <w:pPr>
              <w:rPr>
                <w:b/>
                <w:bCs/>
                <w:color w:val="000000" w:themeColor="text1"/>
              </w:rPr>
            </w:pPr>
            <w:r w:rsidRPr="000C4687">
              <w:rPr>
                <w:b/>
                <w:bCs/>
                <w:color w:val="000000" w:themeColor="text1"/>
              </w:rPr>
              <w:t>Mathematics and Physics</w:t>
            </w:r>
          </w:p>
        </w:tc>
        <w:tc>
          <w:tcPr>
            <w:tcW w:w="1800" w:type="dxa"/>
            <w:hideMark/>
          </w:tcPr>
          <w:p w14:paraId="2EB77CB0" w14:textId="77777777" w:rsidR="005363A6" w:rsidRPr="000C4687" w:rsidRDefault="005363A6">
            <w:pPr>
              <w:rPr>
                <w:color w:val="000000" w:themeColor="text1"/>
              </w:rPr>
            </w:pPr>
            <w:r w:rsidRPr="000C4687">
              <w:rPr>
                <w:color w:val="000000" w:themeColor="text1"/>
              </w:rPr>
              <w:t>Randall, Riley, Hugh</w:t>
            </w:r>
          </w:p>
        </w:tc>
        <w:tc>
          <w:tcPr>
            <w:tcW w:w="990" w:type="dxa"/>
            <w:hideMark/>
          </w:tcPr>
          <w:p w14:paraId="50373C7C" w14:textId="77777777" w:rsidR="005363A6" w:rsidRPr="000C4687" w:rsidRDefault="005363A6">
            <w:pPr>
              <w:rPr>
                <w:color w:val="000000" w:themeColor="text1"/>
              </w:rPr>
            </w:pPr>
            <w:proofErr w:type="spellStart"/>
            <w:r w:rsidRPr="000C4687">
              <w:rPr>
                <w:color w:val="000000" w:themeColor="text1"/>
              </w:rPr>
              <w:t>Kanbur</w:t>
            </w:r>
            <w:proofErr w:type="spellEnd"/>
            <w:r w:rsidRPr="000C4687">
              <w:rPr>
                <w:color w:val="000000" w:themeColor="text1"/>
              </w:rPr>
              <w:t>, Shashi</w:t>
            </w:r>
          </w:p>
        </w:tc>
        <w:tc>
          <w:tcPr>
            <w:tcW w:w="1605" w:type="dxa"/>
            <w:hideMark/>
          </w:tcPr>
          <w:p w14:paraId="72184500" w14:textId="77777777" w:rsidR="005363A6" w:rsidRPr="000C4687" w:rsidRDefault="005363A6">
            <w:pPr>
              <w:rPr>
                <w:color w:val="000000" w:themeColor="text1"/>
              </w:rPr>
            </w:pPr>
            <w:r w:rsidRPr="000C4687">
              <w:rPr>
                <w:color w:val="000000" w:themeColor="text1"/>
              </w:rPr>
              <w:t>The Effect of Turbulent Convection of Cepheid Light Curves</w:t>
            </w:r>
          </w:p>
        </w:tc>
        <w:tc>
          <w:tcPr>
            <w:tcW w:w="6585" w:type="dxa"/>
            <w:hideMark/>
          </w:tcPr>
          <w:p w14:paraId="281BF6AE" w14:textId="77777777" w:rsidR="005363A6" w:rsidRPr="000C4687" w:rsidRDefault="005363A6" w:rsidP="005363A6">
            <w:pPr>
              <w:rPr>
                <w:color w:val="000000" w:themeColor="text1"/>
              </w:rPr>
            </w:pPr>
            <w:r w:rsidRPr="000C4687">
              <w:rPr>
                <w:color w:val="000000" w:themeColor="text1"/>
              </w:rPr>
              <w:t>We present initial results of a study to determine the effects of 1d turbulent convection theories on full amplitude Cepheid light curves.</w:t>
            </w:r>
          </w:p>
        </w:tc>
      </w:tr>
      <w:tr w:rsidR="000C4687" w:rsidRPr="000C4687" w14:paraId="463B2D35" w14:textId="77777777" w:rsidTr="005363A6">
        <w:trPr>
          <w:trHeight w:val="1476"/>
        </w:trPr>
        <w:tc>
          <w:tcPr>
            <w:tcW w:w="1030" w:type="dxa"/>
            <w:hideMark/>
          </w:tcPr>
          <w:p w14:paraId="6901E547" w14:textId="77777777" w:rsidR="005363A6" w:rsidRPr="000C4687" w:rsidRDefault="005363A6" w:rsidP="005363A6">
            <w:pPr>
              <w:spacing w:after="160"/>
              <w:rPr>
                <w:color w:val="000000" w:themeColor="text1"/>
              </w:rPr>
            </w:pPr>
            <w:r w:rsidRPr="000C4687">
              <w:rPr>
                <w:color w:val="000000" w:themeColor="text1"/>
              </w:rPr>
              <w:t>172 Shineman</w:t>
            </w:r>
          </w:p>
        </w:tc>
        <w:tc>
          <w:tcPr>
            <w:tcW w:w="618" w:type="dxa"/>
            <w:hideMark/>
          </w:tcPr>
          <w:p w14:paraId="08C5B3BB" w14:textId="77777777" w:rsidR="005363A6" w:rsidRPr="000C4687" w:rsidRDefault="005363A6">
            <w:pPr>
              <w:rPr>
                <w:color w:val="000000" w:themeColor="text1"/>
              </w:rPr>
            </w:pPr>
            <w:r w:rsidRPr="000C4687">
              <w:rPr>
                <w:color w:val="000000" w:themeColor="text1"/>
              </w:rPr>
              <w:t>11 AM- noon</w:t>
            </w:r>
          </w:p>
        </w:tc>
        <w:tc>
          <w:tcPr>
            <w:tcW w:w="777" w:type="dxa"/>
            <w:hideMark/>
          </w:tcPr>
          <w:p w14:paraId="238CC5BB" w14:textId="77777777" w:rsidR="005363A6" w:rsidRPr="000C4687" w:rsidRDefault="005363A6">
            <w:pPr>
              <w:rPr>
                <w:color w:val="000000" w:themeColor="text1"/>
              </w:rPr>
            </w:pPr>
            <w:r w:rsidRPr="000C4687">
              <w:rPr>
                <w:color w:val="000000" w:themeColor="text1"/>
              </w:rPr>
              <w:t>https://oswego-edu.zoom.us/j/95013629178</w:t>
            </w:r>
          </w:p>
        </w:tc>
        <w:tc>
          <w:tcPr>
            <w:tcW w:w="900" w:type="dxa"/>
            <w:hideMark/>
          </w:tcPr>
          <w:p w14:paraId="6A8A64A2" w14:textId="77777777" w:rsidR="005363A6" w:rsidRPr="000C4687" w:rsidRDefault="005363A6">
            <w:pPr>
              <w:rPr>
                <w:b/>
                <w:bCs/>
                <w:color w:val="000000" w:themeColor="text1"/>
              </w:rPr>
            </w:pPr>
            <w:r w:rsidRPr="000C4687">
              <w:rPr>
                <w:b/>
                <w:bCs/>
                <w:color w:val="000000" w:themeColor="text1"/>
              </w:rPr>
              <w:t>Mathematics and Physics</w:t>
            </w:r>
          </w:p>
        </w:tc>
        <w:tc>
          <w:tcPr>
            <w:tcW w:w="1800" w:type="dxa"/>
            <w:hideMark/>
          </w:tcPr>
          <w:p w14:paraId="5A43828D" w14:textId="77777777" w:rsidR="005363A6" w:rsidRPr="000C4687" w:rsidRDefault="005363A6">
            <w:pPr>
              <w:rPr>
                <w:color w:val="000000" w:themeColor="text1"/>
              </w:rPr>
            </w:pPr>
            <w:r w:rsidRPr="000C4687">
              <w:rPr>
                <w:color w:val="000000" w:themeColor="text1"/>
              </w:rPr>
              <w:t>Austin, Anthony</w:t>
            </w:r>
          </w:p>
        </w:tc>
        <w:tc>
          <w:tcPr>
            <w:tcW w:w="990" w:type="dxa"/>
            <w:hideMark/>
          </w:tcPr>
          <w:p w14:paraId="6AF4440C" w14:textId="77777777" w:rsidR="005363A6" w:rsidRPr="000C4687" w:rsidRDefault="005363A6">
            <w:pPr>
              <w:rPr>
                <w:color w:val="000000" w:themeColor="text1"/>
              </w:rPr>
            </w:pPr>
            <w:proofErr w:type="spellStart"/>
            <w:r w:rsidRPr="000C4687">
              <w:rPr>
                <w:color w:val="000000" w:themeColor="text1"/>
              </w:rPr>
              <w:t>Rupasinghe</w:t>
            </w:r>
            <w:proofErr w:type="spellEnd"/>
            <w:r w:rsidRPr="000C4687">
              <w:rPr>
                <w:color w:val="000000" w:themeColor="text1"/>
              </w:rPr>
              <w:t>, Priyanka</w:t>
            </w:r>
          </w:p>
        </w:tc>
        <w:tc>
          <w:tcPr>
            <w:tcW w:w="1605" w:type="dxa"/>
            <w:hideMark/>
          </w:tcPr>
          <w:p w14:paraId="37E35E9F" w14:textId="77777777" w:rsidR="005363A6" w:rsidRPr="000C4687" w:rsidRDefault="005363A6">
            <w:pPr>
              <w:rPr>
                <w:color w:val="000000" w:themeColor="text1"/>
              </w:rPr>
            </w:pPr>
            <w:r w:rsidRPr="000C4687">
              <w:rPr>
                <w:color w:val="000000" w:themeColor="text1"/>
              </w:rPr>
              <w:t>Progress towards observing electromagnetically induced transparency (EIT) in cesium</w:t>
            </w:r>
          </w:p>
        </w:tc>
        <w:tc>
          <w:tcPr>
            <w:tcW w:w="6585" w:type="dxa"/>
            <w:hideMark/>
          </w:tcPr>
          <w:p w14:paraId="28B1C0B8" w14:textId="77777777" w:rsidR="005363A6" w:rsidRPr="000C4687" w:rsidRDefault="005363A6">
            <w:pPr>
              <w:rPr>
                <w:color w:val="000000" w:themeColor="text1"/>
              </w:rPr>
            </w:pPr>
            <w:r w:rsidRPr="000C4687">
              <w:rPr>
                <w:color w:val="000000" w:themeColor="text1"/>
              </w:rPr>
              <w:t xml:space="preserve">A ladder-type electromagnetically induced transparency (EIT) is </w:t>
            </w:r>
            <w:proofErr w:type="spellStart"/>
            <w:r w:rsidRPr="000C4687">
              <w:rPr>
                <w:color w:val="000000" w:themeColor="text1"/>
              </w:rPr>
              <w:t>investi</w:t>
            </w:r>
            <w:proofErr w:type="spellEnd"/>
            <w:r w:rsidRPr="000C4687">
              <w:rPr>
                <w:color w:val="000000" w:themeColor="text1"/>
              </w:rPr>
              <w:t>- gated in cesium gas. We use two homemade external-cavity diode lasers (ECDL) to produce a weak probe beam at 852.3 nm (6S1/2 → 6P3/2) and a strong coupling beam at 520.3 nm (6P3/2 → 18D5/2). The progress of the experiment is presented</w:t>
            </w:r>
          </w:p>
        </w:tc>
      </w:tr>
      <w:tr w:rsidR="000C4687" w:rsidRPr="000C4687" w14:paraId="44B8E85C" w14:textId="77777777" w:rsidTr="005363A6">
        <w:trPr>
          <w:trHeight w:val="2952"/>
        </w:trPr>
        <w:tc>
          <w:tcPr>
            <w:tcW w:w="1030" w:type="dxa"/>
            <w:hideMark/>
          </w:tcPr>
          <w:p w14:paraId="67422657" w14:textId="77777777" w:rsidR="005363A6" w:rsidRPr="000C4687" w:rsidRDefault="005363A6">
            <w:pPr>
              <w:rPr>
                <w:color w:val="000000" w:themeColor="text1"/>
              </w:rPr>
            </w:pPr>
            <w:r w:rsidRPr="000C4687">
              <w:rPr>
                <w:color w:val="000000" w:themeColor="text1"/>
              </w:rPr>
              <w:lastRenderedPageBreak/>
              <w:t xml:space="preserve">Planetarium </w:t>
            </w:r>
            <w:r w:rsidRPr="000C4687">
              <w:rPr>
                <w:color w:val="000000" w:themeColor="text1"/>
              </w:rPr>
              <w:br/>
              <w:t>223 Shineman</w:t>
            </w:r>
          </w:p>
        </w:tc>
        <w:tc>
          <w:tcPr>
            <w:tcW w:w="618" w:type="dxa"/>
            <w:hideMark/>
          </w:tcPr>
          <w:p w14:paraId="6FC5BA82" w14:textId="77777777" w:rsidR="005363A6" w:rsidRPr="000C4687" w:rsidRDefault="005363A6">
            <w:pPr>
              <w:rPr>
                <w:color w:val="000000" w:themeColor="text1"/>
              </w:rPr>
            </w:pPr>
            <w:r w:rsidRPr="000C4687">
              <w:rPr>
                <w:color w:val="000000" w:themeColor="text1"/>
              </w:rPr>
              <w:t>3 PM- 4 PM</w:t>
            </w:r>
          </w:p>
        </w:tc>
        <w:tc>
          <w:tcPr>
            <w:tcW w:w="777" w:type="dxa"/>
            <w:hideMark/>
          </w:tcPr>
          <w:p w14:paraId="0F910471" w14:textId="77777777" w:rsidR="005363A6" w:rsidRPr="000C4687" w:rsidRDefault="005363A6">
            <w:pPr>
              <w:rPr>
                <w:color w:val="000000" w:themeColor="text1"/>
              </w:rPr>
            </w:pPr>
            <w:r w:rsidRPr="000C4687">
              <w:rPr>
                <w:color w:val="000000" w:themeColor="text1"/>
              </w:rPr>
              <w:t> </w:t>
            </w:r>
          </w:p>
        </w:tc>
        <w:tc>
          <w:tcPr>
            <w:tcW w:w="900" w:type="dxa"/>
            <w:hideMark/>
          </w:tcPr>
          <w:p w14:paraId="4964163A" w14:textId="198A1268" w:rsidR="005363A6" w:rsidRPr="000C4687" w:rsidRDefault="000F0130">
            <w:pPr>
              <w:rPr>
                <w:b/>
                <w:bCs/>
                <w:color w:val="000000" w:themeColor="text1"/>
              </w:rPr>
            </w:pPr>
            <w:r w:rsidRPr="000F0130">
              <w:rPr>
                <w:b/>
                <w:bCs/>
                <w:color w:val="000000" w:themeColor="text1"/>
              </w:rPr>
              <w:t>Planetarium</w:t>
            </w:r>
            <w:r w:rsidR="007A4910">
              <w:rPr>
                <w:b/>
                <w:bCs/>
                <w:color w:val="000000" w:themeColor="text1"/>
              </w:rPr>
              <w:t xml:space="preserve"> </w:t>
            </w:r>
            <w:r w:rsidR="007A4910" w:rsidRPr="007A4910">
              <w:rPr>
                <w:b/>
                <w:bCs/>
                <w:i/>
                <w:iCs/>
                <w:color w:val="000000" w:themeColor="text1"/>
              </w:rPr>
              <w:t>via</w:t>
            </w:r>
            <w:r w:rsidRPr="000F0130">
              <w:rPr>
                <w:b/>
                <w:bCs/>
                <w:color w:val="000000" w:themeColor="text1"/>
              </w:rPr>
              <w:t xml:space="preserve"> </w:t>
            </w:r>
            <w:r w:rsidR="005363A6" w:rsidRPr="000F0130">
              <w:rPr>
                <w:b/>
                <w:bCs/>
                <w:color w:val="000000" w:themeColor="text1"/>
              </w:rPr>
              <w:t>Mathematics</w:t>
            </w:r>
            <w:r w:rsidR="005363A6" w:rsidRPr="000C4687">
              <w:rPr>
                <w:b/>
                <w:bCs/>
                <w:color w:val="000000" w:themeColor="text1"/>
              </w:rPr>
              <w:t xml:space="preserve"> and Physics</w:t>
            </w:r>
          </w:p>
        </w:tc>
        <w:tc>
          <w:tcPr>
            <w:tcW w:w="1800" w:type="dxa"/>
            <w:hideMark/>
          </w:tcPr>
          <w:p w14:paraId="1FB58B3C" w14:textId="77777777" w:rsidR="005363A6" w:rsidRPr="000C4687" w:rsidRDefault="005363A6">
            <w:pPr>
              <w:rPr>
                <w:color w:val="000000" w:themeColor="text1"/>
              </w:rPr>
            </w:pPr>
            <w:r w:rsidRPr="000C4687">
              <w:rPr>
                <w:color w:val="000000" w:themeColor="text1"/>
              </w:rPr>
              <w:t>Miller, Natalie</w:t>
            </w:r>
          </w:p>
        </w:tc>
        <w:tc>
          <w:tcPr>
            <w:tcW w:w="990" w:type="dxa"/>
            <w:hideMark/>
          </w:tcPr>
          <w:p w14:paraId="12AB404F" w14:textId="77777777" w:rsidR="005363A6" w:rsidRPr="000C4687" w:rsidRDefault="005363A6">
            <w:pPr>
              <w:rPr>
                <w:color w:val="000000" w:themeColor="text1"/>
              </w:rPr>
            </w:pPr>
            <w:proofErr w:type="spellStart"/>
            <w:r w:rsidRPr="000C4687">
              <w:rPr>
                <w:color w:val="000000" w:themeColor="text1"/>
              </w:rPr>
              <w:t>Lewandowska</w:t>
            </w:r>
            <w:proofErr w:type="spellEnd"/>
            <w:r w:rsidRPr="000C4687">
              <w:rPr>
                <w:color w:val="000000" w:themeColor="text1"/>
              </w:rPr>
              <w:t>, Natalia</w:t>
            </w:r>
          </w:p>
        </w:tc>
        <w:tc>
          <w:tcPr>
            <w:tcW w:w="1605" w:type="dxa"/>
            <w:hideMark/>
          </w:tcPr>
          <w:p w14:paraId="4ECEE36D" w14:textId="7230FBAE" w:rsidR="005363A6" w:rsidRPr="000C4687" w:rsidRDefault="000F0130">
            <w:pPr>
              <w:rPr>
                <w:color w:val="000000" w:themeColor="text1"/>
              </w:rPr>
            </w:pPr>
            <w:r>
              <w:rPr>
                <w:color w:val="000000" w:themeColor="text1"/>
              </w:rPr>
              <w:t>Planetarium Show: “</w:t>
            </w:r>
            <w:r w:rsidR="005363A6" w:rsidRPr="000C4687">
              <w:rPr>
                <w:color w:val="000000" w:themeColor="text1"/>
              </w:rPr>
              <w:t>M87: Imaging the Invisible</w:t>
            </w:r>
            <w:r>
              <w:rPr>
                <w:color w:val="000000" w:themeColor="text1"/>
              </w:rPr>
              <w:t>”</w:t>
            </w:r>
          </w:p>
        </w:tc>
        <w:tc>
          <w:tcPr>
            <w:tcW w:w="6585" w:type="dxa"/>
            <w:hideMark/>
          </w:tcPr>
          <w:p w14:paraId="71F7A66F" w14:textId="77777777" w:rsidR="005363A6" w:rsidRPr="000C4687" w:rsidRDefault="005363A6">
            <w:pPr>
              <w:rPr>
                <w:color w:val="000000" w:themeColor="text1"/>
              </w:rPr>
            </w:pPr>
            <w:r w:rsidRPr="000C4687">
              <w:rPr>
                <w:color w:val="000000" w:themeColor="text1"/>
              </w:rPr>
              <w:t>Black holes have been one of the most elusive objects in the universe, as their properties make it almost impossible to directly observe them. The Event Horizon Telescope, a collaboration between multiple telescopes around the world, produced the first image of a black hole. They overcame numerous challenges during this process, especially regarding the overwhelming amount of data that had to be collected, transported, and analyzed. After taking an image of M87 successfully, they went on to image Sagittarius A*, at the center of our own Milky Way Galaxy. The M87 photo was groundbreaking to the scientific community, as it proved the theorized existence of the event horizon</w:t>
            </w:r>
          </w:p>
        </w:tc>
      </w:tr>
      <w:tr w:rsidR="000C4687" w:rsidRPr="000C4687" w14:paraId="09D2ED5B" w14:textId="77777777" w:rsidTr="005363A6">
        <w:trPr>
          <w:trHeight w:val="1722"/>
        </w:trPr>
        <w:tc>
          <w:tcPr>
            <w:tcW w:w="1030" w:type="dxa"/>
            <w:hideMark/>
          </w:tcPr>
          <w:p w14:paraId="04B6EAF7" w14:textId="77777777" w:rsidR="005363A6" w:rsidRPr="000C4687" w:rsidRDefault="005363A6">
            <w:pPr>
              <w:rPr>
                <w:color w:val="000000" w:themeColor="text1"/>
              </w:rPr>
            </w:pPr>
            <w:r w:rsidRPr="000C4687">
              <w:rPr>
                <w:color w:val="000000" w:themeColor="text1"/>
              </w:rPr>
              <w:t xml:space="preserve">242 </w:t>
            </w:r>
            <w:proofErr w:type="spellStart"/>
            <w:r w:rsidRPr="000C4687">
              <w:rPr>
                <w:color w:val="000000" w:themeColor="text1"/>
              </w:rPr>
              <w:t>Marano</w:t>
            </w:r>
            <w:proofErr w:type="spellEnd"/>
          </w:p>
        </w:tc>
        <w:tc>
          <w:tcPr>
            <w:tcW w:w="618" w:type="dxa"/>
            <w:hideMark/>
          </w:tcPr>
          <w:p w14:paraId="7860BB87" w14:textId="77777777" w:rsidR="005363A6" w:rsidRPr="000C4687" w:rsidRDefault="005363A6">
            <w:pPr>
              <w:rPr>
                <w:color w:val="000000" w:themeColor="text1"/>
              </w:rPr>
            </w:pPr>
            <w:r w:rsidRPr="000C4687">
              <w:rPr>
                <w:color w:val="000000" w:themeColor="text1"/>
              </w:rPr>
              <w:t>11 AM- noon</w:t>
            </w:r>
          </w:p>
        </w:tc>
        <w:tc>
          <w:tcPr>
            <w:tcW w:w="777" w:type="dxa"/>
            <w:hideMark/>
          </w:tcPr>
          <w:p w14:paraId="320713EB" w14:textId="77777777" w:rsidR="005363A6" w:rsidRPr="000C4687" w:rsidRDefault="005363A6">
            <w:pPr>
              <w:rPr>
                <w:color w:val="000000" w:themeColor="text1"/>
              </w:rPr>
            </w:pPr>
            <w:r w:rsidRPr="000C4687">
              <w:rPr>
                <w:color w:val="000000" w:themeColor="text1"/>
              </w:rPr>
              <w:t> </w:t>
            </w:r>
          </w:p>
        </w:tc>
        <w:tc>
          <w:tcPr>
            <w:tcW w:w="900" w:type="dxa"/>
            <w:hideMark/>
          </w:tcPr>
          <w:p w14:paraId="5493EB2C" w14:textId="77777777" w:rsidR="005363A6" w:rsidRPr="000C4687" w:rsidRDefault="005363A6">
            <w:pPr>
              <w:rPr>
                <w:b/>
                <w:bCs/>
                <w:color w:val="000000" w:themeColor="text1"/>
              </w:rPr>
            </w:pPr>
            <w:r w:rsidRPr="000C4687">
              <w:rPr>
                <w:b/>
                <w:bCs/>
                <w:color w:val="000000" w:themeColor="text1"/>
              </w:rPr>
              <w:t>Office of International Education and Programs (OIEP)</w:t>
            </w:r>
          </w:p>
        </w:tc>
        <w:tc>
          <w:tcPr>
            <w:tcW w:w="1800" w:type="dxa"/>
            <w:hideMark/>
          </w:tcPr>
          <w:p w14:paraId="49B1D7CB" w14:textId="77777777" w:rsidR="005363A6" w:rsidRPr="000C4687" w:rsidRDefault="005363A6">
            <w:pPr>
              <w:rPr>
                <w:color w:val="000000" w:themeColor="text1"/>
              </w:rPr>
            </w:pPr>
            <w:proofErr w:type="spellStart"/>
            <w:r w:rsidRPr="000C4687">
              <w:rPr>
                <w:color w:val="000000" w:themeColor="text1"/>
              </w:rPr>
              <w:t>Thelen</w:t>
            </w:r>
            <w:proofErr w:type="spellEnd"/>
            <w:r w:rsidRPr="000C4687">
              <w:rPr>
                <w:color w:val="000000" w:themeColor="text1"/>
              </w:rPr>
              <w:t>, Nicholas</w:t>
            </w:r>
          </w:p>
        </w:tc>
        <w:tc>
          <w:tcPr>
            <w:tcW w:w="990" w:type="dxa"/>
            <w:hideMark/>
          </w:tcPr>
          <w:p w14:paraId="46B0544C" w14:textId="77777777" w:rsidR="005363A6" w:rsidRPr="000C4687" w:rsidRDefault="005363A6">
            <w:pPr>
              <w:rPr>
                <w:color w:val="000000" w:themeColor="text1"/>
              </w:rPr>
            </w:pPr>
            <w:r w:rsidRPr="000C4687">
              <w:rPr>
                <w:color w:val="000000" w:themeColor="text1"/>
              </w:rPr>
              <w:t>McKeown, Joshua</w:t>
            </w:r>
          </w:p>
        </w:tc>
        <w:tc>
          <w:tcPr>
            <w:tcW w:w="1605" w:type="dxa"/>
            <w:hideMark/>
          </w:tcPr>
          <w:p w14:paraId="759EC15F" w14:textId="77777777" w:rsidR="005363A6" w:rsidRPr="000C4687" w:rsidRDefault="005363A6">
            <w:pPr>
              <w:rPr>
                <w:color w:val="000000" w:themeColor="text1"/>
              </w:rPr>
            </w:pPr>
            <w:r w:rsidRPr="000C4687">
              <w:rPr>
                <w:color w:val="000000" w:themeColor="text1"/>
              </w:rPr>
              <w:t>Music of Italy: My Experience Abroad</w:t>
            </w:r>
          </w:p>
        </w:tc>
        <w:tc>
          <w:tcPr>
            <w:tcW w:w="6585" w:type="dxa"/>
            <w:hideMark/>
          </w:tcPr>
          <w:p w14:paraId="666D4A94" w14:textId="77777777" w:rsidR="005363A6" w:rsidRPr="000C4687" w:rsidRDefault="005363A6">
            <w:pPr>
              <w:rPr>
                <w:color w:val="000000" w:themeColor="text1"/>
              </w:rPr>
            </w:pPr>
            <w:r w:rsidRPr="000C4687">
              <w:rPr>
                <w:color w:val="000000" w:themeColor="text1"/>
              </w:rPr>
              <w:t>Exploring new cultures and experiencing different lifestyles is a great way to gain insight into a global world. In preparation for a professional career, I took this course to expand my perspective. After traveling around Italy, I'd like to share my experiences and takeaways from this incredible opportunity.</w:t>
            </w:r>
          </w:p>
        </w:tc>
      </w:tr>
      <w:tr w:rsidR="000C4687" w:rsidRPr="000C4687" w14:paraId="71BCFD27" w14:textId="77777777" w:rsidTr="005363A6">
        <w:trPr>
          <w:trHeight w:val="2706"/>
        </w:trPr>
        <w:tc>
          <w:tcPr>
            <w:tcW w:w="1030" w:type="dxa"/>
            <w:hideMark/>
          </w:tcPr>
          <w:p w14:paraId="7BE86A83" w14:textId="77777777" w:rsidR="005363A6" w:rsidRPr="000C4687" w:rsidRDefault="005363A6">
            <w:pPr>
              <w:rPr>
                <w:color w:val="000000" w:themeColor="text1"/>
              </w:rPr>
            </w:pPr>
            <w:r w:rsidRPr="000C4687">
              <w:rPr>
                <w:color w:val="000000" w:themeColor="text1"/>
              </w:rPr>
              <w:t xml:space="preserve">242 </w:t>
            </w:r>
            <w:proofErr w:type="spellStart"/>
            <w:r w:rsidRPr="000C4687">
              <w:rPr>
                <w:color w:val="000000" w:themeColor="text1"/>
              </w:rPr>
              <w:t>Marano</w:t>
            </w:r>
            <w:proofErr w:type="spellEnd"/>
          </w:p>
        </w:tc>
        <w:tc>
          <w:tcPr>
            <w:tcW w:w="618" w:type="dxa"/>
            <w:hideMark/>
          </w:tcPr>
          <w:p w14:paraId="1E4B151C" w14:textId="77777777" w:rsidR="005363A6" w:rsidRPr="000C4687" w:rsidRDefault="005363A6">
            <w:pPr>
              <w:rPr>
                <w:color w:val="000000" w:themeColor="text1"/>
              </w:rPr>
            </w:pPr>
            <w:r w:rsidRPr="000C4687">
              <w:rPr>
                <w:color w:val="000000" w:themeColor="text1"/>
              </w:rPr>
              <w:t>11 AM- noon</w:t>
            </w:r>
          </w:p>
        </w:tc>
        <w:tc>
          <w:tcPr>
            <w:tcW w:w="777" w:type="dxa"/>
            <w:hideMark/>
          </w:tcPr>
          <w:p w14:paraId="41758DD7" w14:textId="77777777" w:rsidR="005363A6" w:rsidRPr="000C4687" w:rsidRDefault="005363A6">
            <w:pPr>
              <w:rPr>
                <w:color w:val="000000" w:themeColor="text1"/>
              </w:rPr>
            </w:pPr>
            <w:r w:rsidRPr="000C4687">
              <w:rPr>
                <w:color w:val="000000" w:themeColor="text1"/>
              </w:rPr>
              <w:t> </w:t>
            </w:r>
          </w:p>
        </w:tc>
        <w:tc>
          <w:tcPr>
            <w:tcW w:w="900" w:type="dxa"/>
            <w:hideMark/>
          </w:tcPr>
          <w:p w14:paraId="55CF538F" w14:textId="77777777" w:rsidR="005363A6" w:rsidRPr="000C4687" w:rsidRDefault="005363A6">
            <w:pPr>
              <w:rPr>
                <w:b/>
                <w:bCs/>
                <w:color w:val="000000" w:themeColor="text1"/>
              </w:rPr>
            </w:pPr>
            <w:r w:rsidRPr="000C4687">
              <w:rPr>
                <w:b/>
                <w:bCs/>
                <w:color w:val="000000" w:themeColor="text1"/>
              </w:rPr>
              <w:t>Office of International Education and Programs (OIEP)</w:t>
            </w:r>
          </w:p>
        </w:tc>
        <w:tc>
          <w:tcPr>
            <w:tcW w:w="1800" w:type="dxa"/>
            <w:hideMark/>
          </w:tcPr>
          <w:p w14:paraId="0DC588B8" w14:textId="77777777" w:rsidR="005363A6" w:rsidRPr="000C4687" w:rsidRDefault="005363A6">
            <w:pPr>
              <w:rPr>
                <w:color w:val="000000" w:themeColor="text1"/>
              </w:rPr>
            </w:pPr>
            <w:r w:rsidRPr="000C4687">
              <w:rPr>
                <w:color w:val="000000" w:themeColor="text1"/>
              </w:rPr>
              <w:t xml:space="preserve"> Weber, Miles; </w:t>
            </w:r>
            <w:proofErr w:type="spellStart"/>
            <w:r w:rsidRPr="000C4687">
              <w:rPr>
                <w:color w:val="000000" w:themeColor="text1"/>
              </w:rPr>
              <w:t>Lashinsky</w:t>
            </w:r>
            <w:proofErr w:type="spellEnd"/>
            <w:r w:rsidRPr="000C4687">
              <w:rPr>
                <w:color w:val="000000" w:themeColor="text1"/>
              </w:rPr>
              <w:t xml:space="preserve">, Abigail; </w:t>
            </w:r>
            <w:proofErr w:type="spellStart"/>
            <w:r w:rsidRPr="000C4687">
              <w:rPr>
                <w:color w:val="000000" w:themeColor="text1"/>
              </w:rPr>
              <w:t>Oghenekome</w:t>
            </w:r>
            <w:proofErr w:type="spellEnd"/>
            <w:r w:rsidRPr="000C4687">
              <w:rPr>
                <w:color w:val="000000" w:themeColor="text1"/>
              </w:rPr>
              <w:t xml:space="preserve">, </w:t>
            </w:r>
            <w:proofErr w:type="spellStart"/>
            <w:r w:rsidRPr="000C4687">
              <w:rPr>
                <w:color w:val="000000" w:themeColor="text1"/>
              </w:rPr>
              <w:t>Favoured</w:t>
            </w:r>
            <w:proofErr w:type="spellEnd"/>
            <w:r w:rsidRPr="000C4687">
              <w:rPr>
                <w:color w:val="000000" w:themeColor="text1"/>
              </w:rPr>
              <w:t xml:space="preserve">-Joy; Montero, Kiara; Silverman, Samantha </w:t>
            </w:r>
          </w:p>
        </w:tc>
        <w:tc>
          <w:tcPr>
            <w:tcW w:w="990" w:type="dxa"/>
            <w:hideMark/>
          </w:tcPr>
          <w:p w14:paraId="6E1AA04E" w14:textId="77777777" w:rsidR="005363A6" w:rsidRPr="000C4687" w:rsidRDefault="005363A6">
            <w:pPr>
              <w:rPr>
                <w:color w:val="000000" w:themeColor="text1"/>
              </w:rPr>
            </w:pPr>
            <w:r w:rsidRPr="000C4687">
              <w:rPr>
                <w:color w:val="000000" w:themeColor="text1"/>
              </w:rPr>
              <w:t>Alvarado, Lizette; Adams, Kris; Roderick, Alyssa</w:t>
            </w:r>
          </w:p>
        </w:tc>
        <w:tc>
          <w:tcPr>
            <w:tcW w:w="1605" w:type="dxa"/>
            <w:hideMark/>
          </w:tcPr>
          <w:p w14:paraId="0E84C9A6" w14:textId="77777777" w:rsidR="005363A6" w:rsidRPr="000C4687" w:rsidRDefault="005363A6">
            <w:pPr>
              <w:rPr>
                <w:color w:val="000000" w:themeColor="text1"/>
              </w:rPr>
            </w:pPr>
            <w:r w:rsidRPr="000C4687">
              <w:rPr>
                <w:color w:val="000000" w:themeColor="text1"/>
              </w:rPr>
              <w:t>I, Too, Am Study Abroad (ITASA): Financing Your Study Abroad Experience</w:t>
            </w:r>
          </w:p>
        </w:tc>
        <w:tc>
          <w:tcPr>
            <w:tcW w:w="6585" w:type="dxa"/>
            <w:hideMark/>
          </w:tcPr>
          <w:p w14:paraId="17389BC8" w14:textId="77777777" w:rsidR="005363A6" w:rsidRPr="000C4687" w:rsidRDefault="005363A6">
            <w:pPr>
              <w:rPr>
                <w:color w:val="000000" w:themeColor="text1"/>
              </w:rPr>
            </w:pPr>
            <w:r w:rsidRPr="000C4687">
              <w:rPr>
                <w:color w:val="000000" w:themeColor="text1"/>
              </w:rPr>
              <w:t>I, Too, Am Study Abroad (ITASA) is a group created for inclusion of all individuals who desire to, and have successfully completed, education abroad. With no limits to who can study abroad, the ITASA panel explains how everyone can afford their education overseas, regardless of financial background.</w:t>
            </w:r>
          </w:p>
        </w:tc>
      </w:tr>
      <w:tr w:rsidR="000C4687" w:rsidRPr="000C4687" w14:paraId="30CA2231" w14:textId="77777777" w:rsidTr="005363A6">
        <w:trPr>
          <w:trHeight w:val="738"/>
        </w:trPr>
        <w:tc>
          <w:tcPr>
            <w:tcW w:w="1030" w:type="dxa"/>
            <w:hideMark/>
          </w:tcPr>
          <w:p w14:paraId="7A48B587" w14:textId="77777777" w:rsidR="005363A6" w:rsidRPr="000C4687" w:rsidRDefault="005363A6">
            <w:pPr>
              <w:rPr>
                <w:color w:val="000000" w:themeColor="text1"/>
              </w:rPr>
            </w:pPr>
            <w:r w:rsidRPr="000C4687">
              <w:rPr>
                <w:color w:val="000000" w:themeColor="text1"/>
              </w:rPr>
              <w:t>195 Shineman</w:t>
            </w:r>
          </w:p>
        </w:tc>
        <w:tc>
          <w:tcPr>
            <w:tcW w:w="618" w:type="dxa"/>
            <w:hideMark/>
          </w:tcPr>
          <w:p w14:paraId="5268FFB1" w14:textId="77777777" w:rsidR="005363A6" w:rsidRPr="000C4687" w:rsidRDefault="005363A6">
            <w:pPr>
              <w:rPr>
                <w:color w:val="000000" w:themeColor="text1"/>
              </w:rPr>
            </w:pPr>
            <w:r w:rsidRPr="000C4687">
              <w:rPr>
                <w:color w:val="000000" w:themeColor="text1"/>
              </w:rPr>
              <w:t>11 AM- noon</w:t>
            </w:r>
          </w:p>
        </w:tc>
        <w:tc>
          <w:tcPr>
            <w:tcW w:w="777" w:type="dxa"/>
            <w:hideMark/>
          </w:tcPr>
          <w:p w14:paraId="212608B0" w14:textId="77777777" w:rsidR="005363A6" w:rsidRPr="000C4687" w:rsidRDefault="005363A6">
            <w:pPr>
              <w:rPr>
                <w:color w:val="000000" w:themeColor="text1"/>
              </w:rPr>
            </w:pPr>
            <w:r w:rsidRPr="000C4687">
              <w:rPr>
                <w:color w:val="000000" w:themeColor="text1"/>
              </w:rPr>
              <w:t> </w:t>
            </w:r>
          </w:p>
        </w:tc>
        <w:tc>
          <w:tcPr>
            <w:tcW w:w="900" w:type="dxa"/>
            <w:hideMark/>
          </w:tcPr>
          <w:p w14:paraId="4B28042E" w14:textId="77777777" w:rsidR="005363A6" w:rsidRPr="000C4687" w:rsidRDefault="005363A6">
            <w:pPr>
              <w:rPr>
                <w:b/>
                <w:bCs/>
                <w:color w:val="000000" w:themeColor="text1"/>
              </w:rPr>
            </w:pPr>
            <w:r w:rsidRPr="000C4687">
              <w:rPr>
                <w:b/>
                <w:bCs/>
                <w:color w:val="000000" w:themeColor="text1"/>
              </w:rPr>
              <w:t>Philosophy</w:t>
            </w:r>
          </w:p>
        </w:tc>
        <w:tc>
          <w:tcPr>
            <w:tcW w:w="1800" w:type="dxa"/>
            <w:hideMark/>
          </w:tcPr>
          <w:p w14:paraId="5935340C" w14:textId="77777777" w:rsidR="005363A6" w:rsidRPr="000C4687" w:rsidRDefault="005363A6">
            <w:pPr>
              <w:rPr>
                <w:color w:val="000000" w:themeColor="text1"/>
              </w:rPr>
            </w:pPr>
            <w:r w:rsidRPr="000C4687">
              <w:rPr>
                <w:color w:val="000000" w:themeColor="text1"/>
              </w:rPr>
              <w:t>Stewart 1, Jeffrey 1</w:t>
            </w:r>
          </w:p>
        </w:tc>
        <w:tc>
          <w:tcPr>
            <w:tcW w:w="990" w:type="dxa"/>
            <w:hideMark/>
          </w:tcPr>
          <w:p w14:paraId="691A9A4E" w14:textId="77777777" w:rsidR="005363A6" w:rsidRPr="000C4687" w:rsidRDefault="005363A6">
            <w:pPr>
              <w:rPr>
                <w:color w:val="000000" w:themeColor="text1"/>
              </w:rPr>
            </w:pPr>
            <w:r w:rsidRPr="000C4687">
              <w:rPr>
                <w:color w:val="000000" w:themeColor="text1"/>
              </w:rPr>
              <w:t>Peterson, Jared</w:t>
            </w:r>
          </w:p>
        </w:tc>
        <w:tc>
          <w:tcPr>
            <w:tcW w:w="1605" w:type="dxa"/>
            <w:hideMark/>
          </w:tcPr>
          <w:p w14:paraId="3C9E9C65" w14:textId="77777777" w:rsidR="005363A6" w:rsidRPr="000C4687" w:rsidRDefault="005363A6">
            <w:pPr>
              <w:rPr>
                <w:color w:val="000000" w:themeColor="text1"/>
              </w:rPr>
            </w:pPr>
            <w:r w:rsidRPr="000C4687">
              <w:rPr>
                <w:color w:val="000000" w:themeColor="text1"/>
              </w:rPr>
              <w:t>Come on, Chatbots, Be Reasonable!</w:t>
            </w:r>
          </w:p>
        </w:tc>
        <w:tc>
          <w:tcPr>
            <w:tcW w:w="6585" w:type="dxa"/>
            <w:hideMark/>
          </w:tcPr>
          <w:p w14:paraId="2BE2A469" w14:textId="77777777" w:rsidR="005363A6" w:rsidRPr="000C4687" w:rsidRDefault="005363A6">
            <w:pPr>
              <w:rPr>
                <w:color w:val="000000" w:themeColor="text1"/>
              </w:rPr>
            </w:pPr>
            <w:r w:rsidRPr="000C4687">
              <w:rPr>
                <w:color w:val="000000" w:themeColor="text1"/>
              </w:rPr>
              <w:t>This talk explores whether presently existing chatbots engage in reasoning, or something like it, and what conclusions we can draw from this about mentality if they can be.</w:t>
            </w:r>
          </w:p>
        </w:tc>
      </w:tr>
      <w:tr w:rsidR="000C4687" w:rsidRPr="000C4687" w14:paraId="65E403AF" w14:textId="77777777" w:rsidTr="005363A6">
        <w:trPr>
          <w:trHeight w:val="738"/>
        </w:trPr>
        <w:tc>
          <w:tcPr>
            <w:tcW w:w="1030" w:type="dxa"/>
            <w:hideMark/>
          </w:tcPr>
          <w:p w14:paraId="558E87AB" w14:textId="77777777" w:rsidR="005363A6" w:rsidRPr="000C4687" w:rsidRDefault="005363A6">
            <w:pPr>
              <w:rPr>
                <w:color w:val="000000" w:themeColor="text1"/>
              </w:rPr>
            </w:pPr>
            <w:r w:rsidRPr="000C4687">
              <w:rPr>
                <w:color w:val="000000" w:themeColor="text1"/>
              </w:rPr>
              <w:t>196 Shineman</w:t>
            </w:r>
          </w:p>
        </w:tc>
        <w:tc>
          <w:tcPr>
            <w:tcW w:w="618" w:type="dxa"/>
            <w:hideMark/>
          </w:tcPr>
          <w:p w14:paraId="57F78B1A" w14:textId="77777777" w:rsidR="005363A6" w:rsidRPr="000C4687" w:rsidRDefault="005363A6">
            <w:pPr>
              <w:rPr>
                <w:color w:val="000000" w:themeColor="text1"/>
              </w:rPr>
            </w:pPr>
            <w:r w:rsidRPr="000C4687">
              <w:rPr>
                <w:color w:val="000000" w:themeColor="text1"/>
              </w:rPr>
              <w:t>11 AM- noon</w:t>
            </w:r>
          </w:p>
        </w:tc>
        <w:tc>
          <w:tcPr>
            <w:tcW w:w="777" w:type="dxa"/>
            <w:hideMark/>
          </w:tcPr>
          <w:p w14:paraId="4EA0586F" w14:textId="77777777" w:rsidR="005363A6" w:rsidRPr="000C4687" w:rsidRDefault="005363A6">
            <w:pPr>
              <w:rPr>
                <w:color w:val="000000" w:themeColor="text1"/>
              </w:rPr>
            </w:pPr>
            <w:r w:rsidRPr="000C4687">
              <w:rPr>
                <w:color w:val="000000" w:themeColor="text1"/>
              </w:rPr>
              <w:t> </w:t>
            </w:r>
          </w:p>
        </w:tc>
        <w:tc>
          <w:tcPr>
            <w:tcW w:w="900" w:type="dxa"/>
            <w:hideMark/>
          </w:tcPr>
          <w:p w14:paraId="786D7B0E" w14:textId="77777777" w:rsidR="005363A6" w:rsidRPr="000C4687" w:rsidRDefault="005363A6">
            <w:pPr>
              <w:rPr>
                <w:b/>
                <w:bCs/>
                <w:color w:val="000000" w:themeColor="text1"/>
              </w:rPr>
            </w:pPr>
            <w:r w:rsidRPr="000C4687">
              <w:rPr>
                <w:b/>
                <w:bCs/>
                <w:color w:val="000000" w:themeColor="text1"/>
              </w:rPr>
              <w:t>Philosophy</w:t>
            </w:r>
          </w:p>
        </w:tc>
        <w:tc>
          <w:tcPr>
            <w:tcW w:w="1800" w:type="dxa"/>
            <w:hideMark/>
          </w:tcPr>
          <w:p w14:paraId="1B16B509" w14:textId="77777777" w:rsidR="005363A6" w:rsidRPr="000C4687" w:rsidRDefault="005363A6">
            <w:pPr>
              <w:rPr>
                <w:color w:val="000000" w:themeColor="text1"/>
              </w:rPr>
            </w:pPr>
            <w:proofErr w:type="spellStart"/>
            <w:r w:rsidRPr="000C4687">
              <w:rPr>
                <w:color w:val="000000" w:themeColor="text1"/>
              </w:rPr>
              <w:t>Zinser</w:t>
            </w:r>
            <w:proofErr w:type="spellEnd"/>
            <w:r w:rsidRPr="000C4687">
              <w:rPr>
                <w:color w:val="000000" w:themeColor="text1"/>
              </w:rPr>
              <w:t xml:space="preserve"> 2, Julia 2</w:t>
            </w:r>
          </w:p>
        </w:tc>
        <w:tc>
          <w:tcPr>
            <w:tcW w:w="990" w:type="dxa"/>
            <w:hideMark/>
          </w:tcPr>
          <w:p w14:paraId="512BD1F1" w14:textId="77777777" w:rsidR="005363A6" w:rsidRPr="000C4687" w:rsidRDefault="005363A6">
            <w:pPr>
              <w:rPr>
                <w:color w:val="000000" w:themeColor="text1"/>
              </w:rPr>
            </w:pPr>
            <w:proofErr w:type="spellStart"/>
            <w:r w:rsidRPr="000C4687">
              <w:rPr>
                <w:color w:val="000000" w:themeColor="text1"/>
              </w:rPr>
              <w:t>DeLancey</w:t>
            </w:r>
            <w:proofErr w:type="spellEnd"/>
            <w:r w:rsidRPr="000C4687">
              <w:rPr>
                <w:color w:val="000000" w:themeColor="text1"/>
              </w:rPr>
              <w:t>, Craig</w:t>
            </w:r>
          </w:p>
        </w:tc>
        <w:tc>
          <w:tcPr>
            <w:tcW w:w="1605" w:type="dxa"/>
            <w:hideMark/>
          </w:tcPr>
          <w:p w14:paraId="1921E2D2" w14:textId="77777777" w:rsidR="005363A6" w:rsidRPr="000C4687" w:rsidRDefault="005363A6">
            <w:pPr>
              <w:rPr>
                <w:color w:val="000000" w:themeColor="text1"/>
              </w:rPr>
            </w:pPr>
            <w:r w:rsidRPr="000C4687">
              <w:rPr>
                <w:color w:val="000000" w:themeColor="text1"/>
              </w:rPr>
              <w:t>The Conundrum of Inter-personal Violence</w:t>
            </w:r>
          </w:p>
        </w:tc>
        <w:tc>
          <w:tcPr>
            <w:tcW w:w="6585" w:type="dxa"/>
            <w:hideMark/>
          </w:tcPr>
          <w:p w14:paraId="440744B7" w14:textId="77777777" w:rsidR="005363A6" w:rsidRPr="000C4687" w:rsidRDefault="005363A6">
            <w:pPr>
              <w:rPr>
                <w:color w:val="000000" w:themeColor="text1"/>
              </w:rPr>
            </w:pPr>
            <w:r w:rsidRPr="000C4687">
              <w:rPr>
                <w:color w:val="000000" w:themeColor="text1"/>
              </w:rPr>
              <w:t>From the perspective of evolutionary psychology, interpersonal violence presents a conundrum.  I offer a potential explanation.</w:t>
            </w:r>
          </w:p>
        </w:tc>
      </w:tr>
      <w:tr w:rsidR="000C4687" w:rsidRPr="000C4687" w14:paraId="04929674" w14:textId="77777777" w:rsidTr="005363A6">
        <w:trPr>
          <w:trHeight w:val="2214"/>
        </w:trPr>
        <w:tc>
          <w:tcPr>
            <w:tcW w:w="1030" w:type="dxa"/>
            <w:hideMark/>
          </w:tcPr>
          <w:p w14:paraId="776E3D4B" w14:textId="77777777" w:rsidR="005363A6" w:rsidRPr="000C4687" w:rsidRDefault="005363A6">
            <w:pPr>
              <w:rPr>
                <w:color w:val="000000" w:themeColor="text1"/>
              </w:rPr>
            </w:pPr>
            <w:r w:rsidRPr="000C4687">
              <w:rPr>
                <w:color w:val="000000" w:themeColor="text1"/>
              </w:rPr>
              <w:lastRenderedPageBreak/>
              <w:t>315 Park</w:t>
            </w:r>
          </w:p>
        </w:tc>
        <w:tc>
          <w:tcPr>
            <w:tcW w:w="618" w:type="dxa"/>
            <w:hideMark/>
          </w:tcPr>
          <w:p w14:paraId="5B325597" w14:textId="77777777" w:rsidR="005363A6" w:rsidRPr="000C4687" w:rsidRDefault="005363A6">
            <w:pPr>
              <w:rPr>
                <w:color w:val="000000" w:themeColor="text1"/>
              </w:rPr>
            </w:pPr>
            <w:r w:rsidRPr="000C4687">
              <w:rPr>
                <w:color w:val="000000" w:themeColor="text1"/>
              </w:rPr>
              <w:t>10 AM- 11 AM</w:t>
            </w:r>
          </w:p>
        </w:tc>
        <w:tc>
          <w:tcPr>
            <w:tcW w:w="777" w:type="dxa"/>
            <w:hideMark/>
          </w:tcPr>
          <w:p w14:paraId="350A58B3" w14:textId="77777777" w:rsidR="005363A6" w:rsidRPr="000C4687" w:rsidRDefault="005363A6">
            <w:pPr>
              <w:rPr>
                <w:color w:val="000000" w:themeColor="text1"/>
              </w:rPr>
            </w:pPr>
            <w:r w:rsidRPr="000C4687">
              <w:rPr>
                <w:color w:val="000000" w:themeColor="text1"/>
              </w:rPr>
              <w:t> </w:t>
            </w:r>
          </w:p>
        </w:tc>
        <w:tc>
          <w:tcPr>
            <w:tcW w:w="900" w:type="dxa"/>
            <w:hideMark/>
          </w:tcPr>
          <w:p w14:paraId="68F99282" w14:textId="77777777" w:rsidR="005363A6" w:rsidRPr="000C4687" w:rsidRDefault="005363A6">
            <w:pPr>
              <w:rPr>
                <w:b/>
                <w:bCs/>
                <w:color w:val="000000" w:themeColor="text1"/>
              </w:rPr>
            </w:pPr>
            <w:r w:rsidRPr="000C4687">
              <w:rPr>
                <w:b/>
                <w:bCs/>
                <w:color w:val="000000" w:themeColor="text1"/>
              </w:rPr>
              <w:t>Psychology</w:t>
            </w:r>
          </w:p>
        </w:tc>
        <w:tc>
          <w:tcPr>
            <w:tcW w:w="1800" w:type="dxa"/>
            <w:hideMark/>
          </w:tcPr>
          <w:p w14:paraId="49766A01" w14:textId="77777777" w:rsidR="005363A6" w:rsidRPr="000C4687" w:rsidRDefault="005363A6">
            <w:pPr>
              <w:rPr>
                <w:color w:val="000000" w:themeColor="text1"/>
              </w:rPr>
            </w:pPr>
            <w:proofErr w:type="spellStart"/>
            <w:r w:rsidRPr="000C4687">
              <w:rPr>
                <w:color w:val="000000" w:themeColor="text1"/>
              </w:rPr>
              <w:t>Lashinksy</w:t>
            </w:r>
            <w:proofErr w:type="spellEnd"/>
            <w:r w:rsidRPr="000C4687">
              <w:rPr>
                <w:color w:val="000000" w:themeColor="text1"/>
              </w:rPr>
              <w:t>, Abigail</w:t>
            </w:r>
          </w:p>
        </w:tc>
        <w:tc>
          <w:tcPr>
            <w:tcW w:w="990" w:type="dxa"/>
            <w:hideMark/>
          </w:tcPr>
          <w:p w14:paraId="5ECD8DF7" w14:textId="77777777" w:rsidR="005363A6" w:rsidRPr="000C4687" w:rsidRDefault="005363A6">
            <w:pPr>
              <w:rPr>
                <w:color w:val="000000" w:themeColor="text1"/>
              </w:rPr>
            </w:pPr>
            <w:r w:rsidRPr="000C4687">
              <w:rPr>
                <w:color w:val="000000" w:themeColor="text1"/>
              </w:rPr>
              <w:t>Rice, Sam; Wolford, Karen</w:t>
            </w:r>
          </w:p>
        </w:tc>
        <w:tc>
          <w:tcPr>
            <w:tcW w:w="1605" w:type="dxa"/>
            <w:hideMark/>
          </w:tcPr>
          <w:p w14:paraId="0ECC2243" w14:textId="77777777" w:rsidR="005363A6" w:rsidRPr="000C4687" w:rsidRDefault="005363A6">
            <w:pPr>
              <w:rPr>
                <w:color w:val="000000" w:themeColor="text1"/>
              </w:rPr>
            </w:pPr>
            <w:r w:rsidRPr="000C4687">
              <w:rPr>
                <w:color w:val="000000" w:themeColor="text1"/>
              </w:rPr>
              <w:t>Predictors and Influences of Well-Being and Utilization of Mental Health Services Among Veterans: Preliminary Findings</w:t>
            </w:r>
          </w:p>
        </w:tc>
        <w:tc>
          <w:tcPr>
            <w:tcW w:w="6585" w:type="dxa"/>
            <w:hideMark/>
          </w:tcPr>
          <w:p w14:paraId="484B1C89" w14:textId="77777777" w:rsidR="005363A6" w:rsidRPr="000C4687" w:rsidRDefault="005363A6">
            <w:pPr>
              <w:rPr>
                <w:color w:val="000000" w:themeColor="text1"/>
              </w:rPr>
            </w:pPr>
            <w:r w:rsidRPr="000C4687">
              <w:rPr>
                <w:color w:val="000000" w:themeColor="text1"/>
              </w:rPr>
              <w:t>Veterans face several challenges and barriers to accessing care.  Data from the 2016 National Survey on Drug Use and Health was utilized in this study.  Findings included veterans with the lowest well-being had higher rates of healthcare services utilization.  These findings can guide future interventions in transitioning from the military.</w:t>
            </w:r>
          </w:p>
        </w:tc>
      </w:tr>
      <w:tr w:rsidR="000C4687" w:rsidRPr="000C4687" w14:paraId="2F1E97A4" w14:textId="77777777" w:rsidTr="005363A6">
        <w:trPr>
          <w:trHeight w:val="1722"/>
        </w:trPr>
        <w:tc>
          <w:tcPr>
            <w:tcW w:w="1030" w:type="dxa"/>
            <w:hideMark/>
          </w:tcPr>
          <w:p w14:paraId="06A29C16" w14:textId="77777777" w:rsidR="005363A6" w:rsidRPr="000C4687" w:rsidRDefault="005363A6">
            <w:pPr>
              <w:rPr>
                <w:color w:val="000000" w:themeColor="text1"/>
              </w:rPr>
            </w:pPr>
            <w:r w:rsidRPr="000C4687">
              <w:rPr>
                <w:color w:val="000000" w:themeColor="text1"/>
              </w:rPr>
              <w:t>315 Park</w:t>
            </w:r>
          </w:p>
        </w:tc>
        <w:tc>
          <w:tcPr>
            <w:tcW w:w="618" w:type="dxa"/>
            <w:hideMark/>
          </w:tcPr>
          <w:p w14:paraId="274AB775" w14:textId="77777777" w:rsidR="005363A6" w:rsidRPr="000C4687" w:rsidRDefault="005363A6">
            <w:pPr>
              <w:rPr>
                <w:color w:val="000000" w:themeColor="text1"/>
              </w:rPr>
            </w:pPr>
            <w:r w:rsidRPr="000C4687">
              <w:rPr>
                <w:color w:val="000000" w:themeColor="text1"/>
              </w:rPr>
              <w:t>10 AM- 11 AM</w:t>
            </w:r>
          </w:p>
        </w:tc>
        <w:tc>
          <w:tcPr>
            <w:tcW w:w="777" w:type="dxa"/>
            <w:hideMark/>
          </w:tcPr>
          <w:p w14:paraId="786CD792" w14:textId="77777777" w:rsidR="005363A6" w:rsidRPr="000C4687" w:rsidRDefault="005363A6">
            <w:pPr>
              <w:rPr>
                <w:color w:val="000000" w:themeColor="text1"/>
              </w:rPr>
            </w:pPr>
            <w:r w:rsidRPr="000C4687">
              <w:rPr>
                <w:color w:val="000000" w:themeColor="text1"/>
              </w:rPr>
              <w:t> </w:t>
            </w:r>
          </w:p>
        </w:tc>
        <w:tc>
          <w:tcPr>
            <w:tcW w:w="900" w:type="dxa"/>
            <w:hideMark/>
          </w:tcPr>
          <w:p w14:paraId="0296F49A" w14:textId="77777777" w:rsidR="005363A6" w:rsidRPr="000C4687" w:rsidRDefault="005363A6">
            <w:pPr>
              <w:rPr>
                <w:b/>
                <w:bCs/>
                <w:color w:val="000000" w:themeColor="text1"/>
              </w:rPr>
            </w:pPr>
            <w:r w:rsidRPr="000C4687">
              <w:rPr>
                <w:b/>
                <w:bCs/>
                <w:color w:val="000000" w:themeColor="text1"/>
              </w:rPr>
              <w:t>Psychology</w:t>
            </w:r>
          </w:p>
        </w:tc>
        <w:tc>
          <w:tcPr>
            <w:tcW w:w="1800" w:type="dxa"/>
            <w:hideMark/>
          </w:tcPr>
          <w:p w14:paraId="74327575" w14:textId="77777777" w:rsidR="005363A6" w:rsidRPr="000C4687" w:rsidRDefault="005363A6">
            <w:pPr>
              <w:rPr>
                <w:color w:val="000000" w:themeColor="text1"/>
              </w:rPr>
            </w:pPr>
            <w:r w:rsidRPr="000C4687">
              <w:rPr>
                <w:color w:val="000000" w:themeColor="text1"/>
              </w:rPr>
              <w:t>McGrath, Savanna</w:t>
            </w:r>
          </w:p>
        </w:tc>
        <w:tc>
          <w:tcPr>
            <w:tcW w:w="990" w:type="dxa"/>
            <w:hideMark/>
          </w:tcPr>
          <w:p w14:paraId="4ED10E94" w14:textId="77777777" w:rsidR="005363A6" w:rsidRPr="000C4687" w:rsidRDefault="005363A6">
            <w:pPr>
              <w:rPr>
                <w:color w:val="000000" w:themeColor="text1"/>
              </w:rPr>
            </w:pPr>
            <w:proofErr w:type="spellStart"/>
            <w:r w:rsidRPr="000C4687">
              <w:rPr>
                <w:color w:val="000000" w:themeColor="text1"/>
              </w:rPr>
              <w:t>Tenbergen</w:t>
            </w:r>
            <w:proofErr w:type="spellEnd"/>
            <w:r w:rsidRPr="000C4687">
              <w:rPr>
                <w:color w:val="000000" w:themeColor="text1"/>
              </w:rPr>
              <w:t xml:space="preserve">, </w:t>
            </w:r>
            <w:proofErr w:type="spellStart"/>
            <w:r w:rsidRPr="000C4687">
              <w:rPr>
                <w:color w:val="000000" w:themeColor="text1"/>
              </w:rPr>
              <w:t>Gilian</w:t>
            </w:r>
            <w:proofErr w:type="spellEnd"/>
          </w:p>
        </w:tc>
        <w:tc>
          <w:tcPr>
            <w:tcW w:w="1605" w:type="dxa"/>
            <w:hideMark/>
          </w:tcPr>
          <w:p w14:paraId="45292519" w14:textId="77777777" w:rsidR="005363A6" w:rsidRPr="000C4687" w:rsidRDefault="005363A6">
            <w:pPr>
              <w:rPr>
                <w:color w:val="000000" w:themeColor="text1"/>
              </w:rPr>
            </w:pPr>
            <w:r w:rsidRPr="000C4687">
              <w:rPr>
                <w:color w:val="000000" w:themeColor="text1"/>
              </w:rPr>
              <w:t>Reducing Stigma and Punitive Attitudes Toward Pedophiles Through Narrative Humanization</w:t>
            </w:r>
          </w:p>
        </w:tc>
        <w:tc>
          <w:tcPr>
            <w:tcW w:w="6585" w:type="dxa"/>
            <w:hideMark/>
          </w:tcPr>
          <w:p w14:paraId="5681080C" w14:textId="77777777" w:rsidR="005363A6" w:rsidRPr="000C4687" w:rsidRDefault="005363A6">
            <w:pPr>
              <w:rPr>
                <w:color w:val="000000" w:themeColor="text1"/>
              </w:rPr>
            </w:pPr>
            <w:r w:rsidRPr="000C4687">
              <w:rPr>
                <w:color w:val="000000" w:themeColor="text1"/>
              </w:rPr>
              <w:t xml:space="preserve">This study </w:t>
            </w:r>
            <w:proofErr w:type="gramStart"/>
            <w:r w:rsidRPr="000C4687">
              <w:rPr>
                <w:color w:val="000000" w:themeColor="text1"/>
              </w:rPr>
              <w:t>assess</w:t>
            </w:r>
            <w:proofErr w:type="gramEnd"/>
            <w:r w:rsidRPr="000C4687">
              <w:rPr>
                <w:color w:val="000000" w:themeColor="text1"/>
              </w:rPr>
              <w:t xml:space="preserve"> stigma reduction toward people with pedophilic sexual interests. Improving the stigmas surrounding peoples that are </w:t>
            </w:r>
            <w:proofErr w:type="spellStart"/>
            <w:proofErr w:type="gramStart"/>
            <w:r w:rsidRPr="000C4687">
              <w:rPr>
                <w:color w:val="000000" w:themeColor="text1"/>
              </w:rPr>
              <w:t>pedophilicly</w:t>
            </w:r>
            <w:proofErr w:type="spellEnd"/>
            <w:r w:rsidRPr="000C4687">
              <w:rPr>
                <w:color w:val="000000" w:themeColor="text1"/>
              </w:rPr>
              <w:t>-inclined</w:t>
            </w:r>
            <w:proofErr w:type="gramEnd"/>
            <w:r w:rsidRPr="000C4687">
              <w:rPr>
                <w:color w:val="000000" w:themeColor="text1"/>
              </w:rPr>
              <w:t xml:space="preserve"> is of great importance due to its role in potentially reducing child sexual abuse by framing pedophilia as a public health issue, and promoting the idea of providing treatment for pedophilia.</w:t>
            </w:r>
          </w:p>
        </w:tc>
      </w:tr>
      <w:tr w:rsidR="000C4687" w:rsidRPr="000C4687" w14:paraId="1817AF7C" w14:textId="77777777" w:rsidTr="005363A6">
        <w:trPr>
          <w:trHeight w:val="1722"/>
        </w:trPr>
        <w:tc>
          <w:tcPr>
            <w:tcW w:w="1030" w:type="dxa"/>
            <w:hideMark/>
          </w:tcPr>
          <w:p w14:paraId="43AC3BE7" w14:textId="77777777" w:rsidR="005363A6" w:rsidRPr="000C4687" w:rsidRDefault="005363A6">
            <w:pPr>
              <w:rPr>
                <w:color w:val="000000" w:themeColor="text1"/>
              </w:rPr>
            </w:pPr>
            <w:r w:rsidRPr="000C4687">
              <w:rPr>
                <w:color w:val="000000" w:themeColor="text1"/>
              </w:rPr>
              <w:t>315 Park</w:t>
            </w:r>
          </w:p>
        </w:tc>
        <w:tc>
          <w:tcPr>
            <w:tcW w:w="618" w:type="dxa"/>
            <w:hideMark/>
          </w:tcPr>
          <w:p w14:paraId="4182F824" w14:textId="77777777" w:rsidR="005363A6" w:rsidRPr="000C4687" w:rsidRDefault="005363A6">
            <w:pPr>
              <w:rPr>
                <w:color w:val="000000" w:themeColor="text1"/>
              </w:rPr>
            </w:pPr>
            <w:r w:rsidRPr="000C4687">
              <w:rPr>
                <w:color w:val="000000" w:themeColor="text1"/>
              </w:rPr>
              <w:t>10 AM- 11 AM</w:t>
            </w:r>
          </w:p>
        </w:tc>
        <w:tc>
          <w:tcPr>
            <w:tcW w:w="777" w:type="dxa"/>
            <w:hideMark/>
          </w:tcPr>
          <w:p w14:paraId="58765425" w14:textId="77777777" w:rsidR="005363A6" w:rsidRPr="000C4687" w:rsidRDefault="005363A6">
            <w:pPr>
              <w:rPr>
                <w:color w:val="000000" w:themeColor="text1"/>
              </w:rPr>
            </w:pPr>
            <w:r w:rsidRPr="000C4687">
              <w:rPr>
                <w:color w:val="000000" w:themeColor="text1"/>
              </w:rPr>
              <w:t> </w:t>
            </w:r>
          </w:p>
        </w:tc>
        <w:tc>
          <w:tcPr>
            <w:tcW w:w="900" w:type="dxa"/>
            <w:hideMark/>
          </w:tcPr>
          <w:p w14:paraId="4E86EBD4" w14:textId="77777777" w:rsidR="005363A6" w:rsidRPr="000C4687" w:rsidRDefault="005363A6">
            <w:pPr>
              <w:rPr>
                <w:b/>
                <w:bCs/>
                <w:color w:val="000000" w:themeColor="text1"/>
              </w:rPr>
            </w:pPr>
            <w:r w:rsidRPr="000C4687">
              <w:rPr>
                <w:b/>
                <w:bCs/>
                <w:color w:val="000000" w:themeColor="text1"/>
              </w:rPr>
              <w:t>Psychology</w:t>
            </w:r>
          </w:p>
        </w:tc>
        <w:tc>
          <w:tcPr>
            <w:tcW w:w="1800" w:type="dxa"/>
            <w:hideMark/>
          </w:tcPr>
          <w:p w14:paraId="2911FC6F" w14:textId="77777777" w:rsidR="005363A6" w:rsidRPr="000C4687" w:rsidRDefault="005363A6">
            <w:pPr>
              <w:rPr>
                <w:color w:val="000000" w:themeColor="text1"/>
              </w:rPr>
            </w:pPr>
            <w:r w:rsidRPr="000C4687">
              <w:rPr>
                <w:color w:val="000000" w:themeColor="text1"/>
              </w:rPr>
              <w:t>Kearns, Kiley</w:t>
            </w:r>
          </w:p>
        </w:tc>
        <w:tc>
          <w:tcPr>
            <w:tcW w:w="990" w:type="dxa"/>
            <w:hideMark/>
          </w:tcPr>
          <w:p w14:paraId="320DEEB0" w14:textId="77777777" w:rsidR="005363A6" w:rsidRPr="000C4687" w:rsidRDefault="005363A6">
            <w:pPr>
              <w:rPr>
                <w:color w:val="000000" w:themeColor="text1"/>
              </w:rPr>
            </w:pPr>
            <w:proofErr w:type="spellStart"/>
            <w:r w:rsidRPr="000C4687">
              <w:rPr>
                <w:color w:val="000000" w:themeColor="text1"/>
              </w:rPr>
              <w:t>Tenbergen</w:t>
            </w:r>
            <w:proofErr w:type="spellEnd"/>
            <w:r w:rsidRPr="000C4687">
              <w:rPr>
                <w:color w:val="000000" w:themeColor="text1"/>
              </w:rPr>
              <w:t xml:space="preserve">, </w:t>
            </w:r>
            <w:proofErr w:type="spellStart"/>
            <w:r w:rsidRPr="000C4687">
              <w:rPr>
                <w:color w:val="000000" w:themeColor="text1"/>
              </w:rPr>
              <w:t>Gilian</w:t>
            </w:r>
            <w:proofErr w:type="spellEnd"/>
          </w:p>
        </w:tc>
        <w:tc>
          <w:tcPr>
            <w:tcW w:w="1605" w:type="dxa"/>
            <w:hideMark/>
          </w:tcPr>
          <w:p w14:paraId="5B8AB0E6" w14:textId="77777777" w:rsidR="005363A6" w:rsidRPr="000C4687" w:rsidRDefault="005363A6">
            <w:pPr>
              <w:rPr>
                <w:color w:val="000000" w:themeColor="text1"/>
              </w:rPr>
            </w:pPr>
            <w:r w:rsidRPr="000C4687">
              <w:rPr>
                <w:color w:val="000000" w:themeColor="text1"/>
              </w:rPr>
              <w:t>Linking Personality Styles and Cognitive Distortions to Offense Proclivity in Minor-Attracted Persons</w:t>
            </w:r>
          </w:p>
        </w:tc>
        <w:tc>
          <w:tcPr>
            <w:tcW w:w="6585" w:type="dxa"/>
            <w:hideMark/>
          </w:tcPr>
          <w:p w14:paraId="72B15506" w14:textId="77777777" w:rsidR="005363A6" w:rsidRPr="000C4687" w:rsidRDefault="005363A6">
            <w:pPr>
              <w:rPr>
                <w:color w:val="000000" w:themeColor="text1"/>
              </w:rPr>
            </w:pPr>
            <w:r w:rsidRPr="000C4687">
              <w:rPr>
                <w:color w:val="000000" w:themeColor="text1"/>
              </w:rPr>
              <w:t>This talk presents ongoing research about offense risk and psychological profiles of minor-attracted persons in line with sexual abuse prevention. This research assesses an international sample of minor-attracted persons who use fantasy sexual materials, and links personality traits with offense-supportive cognitions to establish risk-enhancing vs risk-reducing subgroups.</w:t>
            </w:r>
          </w:p>
        </w:tc>
      </w:tr>
      <w:tr w:rsidR="000C4687" w:rsidRPr="000C4687" w14:paraId="4DEF13DF" w14:textId="77777777" w:rsidTr="005363A6">
        <w:trPr>
          <w:trHeight w:val="1722"/>
        </w:trPr>
        <w:tc>
          <w:tcPr>
            <w:tcW w:w="1030" w:type="dxa"/>
            <w:hideMark/>
          </w:tcPr>
          <w:p w14:paraId="5FB3D587" w14:textId="77777777" w:rsidR="005363A6" w:rsidRPr="000C4687" w:rsidRDefault="005363A6">
            <w:pPr>
              <w:rPr>
                <w:color w:val="000000" w:themeColor="text1"/>
              </w:rPr>
            </w:pPr>
            <w:r w:rsidRPr="000C4687">
              <w:rPr>
                <w:color w:val="000000" w:themeColor="text1"/>
              </w:rPr>
              <w:t>315 Park</w:t>
            </w:r>
          </w:p>
        </w:tc>
        <w:tc>
          <w:tcPr>
            <w:tcW w:w="618" w:type="dxa"/>
            <w:hideMark/>
          </w:tcPr>
          <w:p w14:paraId="11137FB3" w14:textId="77777777" w:rsidR="005363A6" w:rsidRPr="000C4687" w:rsidRDefault="005363A6">
            <w:pPr>
              <w:rPr>
                <w:color w:val="000000" w:themeColor="text1"/>
              </w:rPr>
            </w:pPr>
            <w:r w:rsidRPr="000C4687">
              <w:rPr>
                <w:color w:val="000000" w:themeColor="text1"/>
              </w:rPr>
              <w:t>11 AM- noon</w:t>
            </w:r>
          </w:p>
        </w:tc>
        <w:tc>
          <w:tcPr>
            <w:tcW w:w="777" w:type="dxa"/>
            <w:hideMark/>
          </w:tcPr>
          <w:p w14:paraId="3416BFD5" w14:textId="77777777" w:rsidR="005363A6" w:rsidRPr="000C4687" w:rsidRDefault="005363A6">
            <w:pPr>
              <w:rPr>
                <w:color w:val="000000" w:themeColor="text1"/>
              </w:rPr>
            </w:pPr>
            <w:r w:rsidRPr="000C4687">
              <w:rPr>
                <w:color w:val="000000" w:themeColor="text1"/>
              </w:rPr>
              <w:t> </w:t>
            </w:r>
          </w:p>
        </w:tc>
        <w:tc>
          <w:tcPr>
            <w:tcW w:w="900" w:type="dxa"/>
            <w:hideMark/>
          </w:tcPr>
          <w:p w14:paraId="67CA24FE" w14:textId="77777777" w:rsidR="005363A6" w:rsidRPr="000C4687" w:rsidRDefault="005363A6">
            <w:pPr>
              <w:rPr>
                <w:b/>
                <w:bCs/>
                <w:color w:val="000000" w:themeColor="text1"/>
              </w:rPr>
            </w:pPr>
            <w:r w:rsidRPr="000C4687">
              <w:rPr>
                <w:b/>
                <w:bCs/>
                <w:color w:val="000000" w:themeColor="text1"/>
              </w:rPr>
              <w:t>Psychology</w:t>
            </w:r>
          </w:p>
        </w:tc>
        <w:tc>
          <w:tcPr>
            <w:tcW w:w="1800" w:type="dxa"/>
            <w:hideMark/>
          </w:tcPr>
          <w:p w14:paraId="50FA2393" w14:textId="77777777" w:rsidR="005363A6" w:rsidRPr="000C4687" w:rsidRDefault="005363A6">
            <w:pPr>
              <w:rPr>
                <w:color w:val="000000" w:themeColor="text1"/>
              </w:rPr>
            </w:pPr>
            <w:r w:rsidRPr="000C4687">
              <w:rPr>
                <w:color w:val="000000" w:themeColor="text1"/>
              </w:rPr>
              <w:t>Sullivan, Rebecca</w:t>
            </w:r>
          </w:p>
        </w:tc>
        <w:tc>
          <w:tcPr>
            <w:tcW w:w="990" w:type="dxa"/>
            <w:hideMark/>
          </w:tcPr>
          <w:p w14:paraId="2733AF8C" w14:textId="77777777" w:rsidR="005363A6" w:rsidRPr="000C4687" w:rsidRDefault="005363A6">
            <w:pPr>
              <w:rPr>
                <w:color w:val="000000" w:themeColor="text1"/>
              </w:rPr>
            </w:pPr>
            <w:r w:rsidRPr="000C4687">
              <w:rPr>
                <w:color w:val="000000" w:themeColor="text1"/>
              </w:rPr>
              <w:t>Rhodes, Theo</w:t>
            </w:r>
          </w:p>
        </w:tc>
        <w:tc>
          <w:tcPr>
            <w:tcW w:w="1605" w:type="dxa"/>
            <w:hideMark/>
          </w:tcPr>
          <w:p w14:paraId="04E24BFB" w14:textId="77777777" w:rsidR="005363A6" w:rsidRPr="000C4687" w:rsidRDefault="005363A6">
            <w:pPr>
              <w:rPr>
                <w:color w:val="000000" w:themeColor="text1"/>
              </w:rPr>
            </w:pPr>
            <w:r w:rsidRPr="000C4687">
              <w:rPr>
                <w:color w:val="000000" w:themeColor="text1"/>
              </w:rPr>
              <w:t>Category Switching in Human Memory and Animal Foraging: A Review of Levy Dynamics</w:t>
            </w:r>
          </w:p>
        </w:tc>
        <w:tc>
          <w:tcPr>
            <w:tcW w:w="6585" w:type="dxa"/>
            <w:hideMark/>
          </w:tcPr>
          <w:p w14:paraId="78897F8C" w14:textId="77777777" w:rsidR="005363A6" w:rsidRPr="000C4687" w:rsidRDefault="005363A6">
            <w:pPr>
              <w:rPr>
                <w:color w:val="000000" w:themeColor="text1"/>
              </w:rPr>
            </w:pPr>
            <w:r w:rsidRPr="000C4687">
              <w:rPr>
                <w:color w:val="000000" w:themeColor="text1"/>
              </w:rPr>
              <w:t>This study explores how the human mind remembers new information by drawing parallels between human memory and animal foraging behavior. Participants were given word prompts from multiple categories simultaneously. The study aims to understand Lévy foraging dynamics and switching behavior between categories in humans.</w:t>
            </w:r>
          </w:p>
        </w:tc>
      </w:tr>
      <w:tr w:rsidR="000C4687" w:rsidRPr="000C4687" w14:paraId="2801C7A2" w14:textId="77777777" w:rsidTr="005363A6">
        <w:trPr>
          <w:trHeight w:val="1722"/>
        </w:trPr>
        <w:tc>
          <w:tcPr>
            <w:tcW w:w="1030" w:type="dxa"/>
            <w:hideMark/>
          </w:tcPr>
          <w:p w14:paraId="67DA2F25" w14:textId="77777777" w:rsidR="005363A6" w:rsidRPr="000C4687" w:rsidRDefault="005363A6">
            <w:pPr>
              <w:rPr>
                <w:color w:val="000000" w:themeColor="text1"/>
              </w:rPr>
            </w:pPr>
            <w:r w:rsidRPr="000C4687">
              <w:rPr>
                <w:color w:val="000000" w:themeColor="text1"/>
              </w:rPr>
              <w:lastRenderedPageBreak/>
              <w:t>315 Park</w:t>
            </w:r>
          </w:p>
        </w:tc>
        <w:tc>
          <w:tcPr>
            <w:tcW w:w="618" w:type="dxa"/>
            <w:hideMark/>
          </w:tcPr>
          <w:p w14:paraId="384F962D" w14:textId="77777777" w:rsidR="005363A6" w:rsidRPr="000C4687" w:rsidRDefault="005363A6">
            <w:pPr>
              <w:rPr>
                <w:color w:val="000000" w:themeColor="text1"/>
              </w:rPr>
            </w:pPr>
            <w:r w:rsidRPr="000C4687">
              <w:rPr>
                <w:color w:val="000000" w:themeColor="text1"/>
              </w:rPr>
              <w:t>11 AM- noon</w:t>
            </w:r>
          </w:p>
        </w:tc>
        <w:tc>
          <w:tcPr>
            <w:tcW w:w="777" w:type="dxa"/>
            <w:hideMark/>
          </w:tcPr>
          <w:p w14:paraId="6041203A" w14:textId="77777777" w:rsidR="005363A6" w:rsidRPr="000C4687" w:rsidRDefault="005363A6">
            <w:pPr>
              <w:rPr>
                <w:color w:val="000000" w:themeColor="text1"/>
              </w:rPr>
            </w:pPr>
          </w:p>
        </w:tc>
        <w:tc>
          <w:tcPr>
            <w:tcW w:w="900" w:type="dxa"/>
            <w:hideMark/>
          </w:tcPr>
          <w:p w14:paraId="3D7E2FC8" w14:textId="77777777" w:rsidR="005363A6" w:rsidRPr="000C4687" w:rsidRDefault="005363A6">
            <w:pPr>
              <w:rPr>
                <w:b/>
                <w:bCs/>
                <w:color w:val="000000" w:themeColor="text1"/>
              </w:rPr>
            </w:pPr>
            <w:r w:rsidRPr="000C4687">
              <w:rPr>
                <w:b/>
                <w:bCs/>
                <w:color w:val="000000" w:themeColor="text1"/>
              </w:rPr>
              <w:t>Psychology</w:t>
            </w:r>
          </w:p>
        </w:tc>
        <w:tc>
          <w:tcPr>
            <w:tcW w:w="1800" w:type="dxa"/>
            <w:hideMark/>
          </w:tcPr>
          <w:p w14:paraId="2CFBD5E9" w14:textId="77777777" w:rsidR="005363A6" w:rsidRPr="000C4687" w:rsidRDefault="005363A6">
            <w:pPr>
              <w:rPr>
                <w:color w:val="000000" w:themeColor="text1"/>
              </w:rPr>
            </w:pPr>
            <w:proofErr w:type="spellStart"/>
            <w:r w:rsidRPr="000C4687">
              <w:rPr>
                <w:color w:val="000000" w:themeColor="text1"/>
              </w:rPr>
              <w:t>Sigdel</w:t>
            </w:r>
            <w:proofErr w:type="spellEnd"/>
            <w:r w:rsidRPr="000C4687">
              <w:rPr>
                <w:color w:val="000000" w:themeColor="text1"/>
              </w:rPr>
              <w:t>, Anubhav</w:t>
            </w:r>
          </w:p>
        </w:tc>
        <w:tc>
          <w:tcPr>
            <w:tcW w:w="990" w:type="dxa"/>
            <w:hideMark/>
          </w:tcPr>
          <w:p w14:paraId="544A25B5" w14:textId="77777777" w:rsidR="005363A6" w:rsidRPr="000C4687" w:rsidRDefault="005363A6">
            <w:pPr>
              <w:rPr>
                <w:color w:val="000000" w:themeColor="text1"/>
              </w:rPr>
            </w:pPr>
            <w:r w:rsidRPr="000C4687">
              <w:rPr>
                <w:color w:val="000000" w:themeColor="text1"/>
              </w:rPr>
              <w:t>Rhodes, Theo</w:t>
            </w:r>
          </w:p>
        </w:tc>
        <w:tc>
          <w:tcPr>
            <w:tcW w:w="1605" w:type="dxa"/>
            <w:hideMark/>
          </w:tcPr>
          <w:p w14:paraId="3B957755" w14:textId="77777777" w:rsidR="005363A6" w:rsidRPr="000C4687" w:rsidRDefault="005363A6">
            <w:pPr>
              <w:rPr>
                <w:color w:val="000000" w:themeColor="text1"/>
              </w:rPr>
            </w:pPr>
            <w:r w:rsidRPr="000C4687">
              <w:rPr>
                <w:color w:val="000000" w:themeColor="text1"/>
              </w:rPr>
              <w:t xml:space="preserve">Motion Capture of a </w:t>
            </w:r>
            <w:proofErr w:type="spellStart"/>
            <w:r w:rsidRPr="000C4687">
              <w:rPr>
                <w:color w:val="000000" w:themeColor="text1"/>
              </w:rPr>
              <w:t>Fitts'</w:t>
            </w:r>
            <w:proofErr w:type="spellEnd"/>
            <w:r w:rsidRPr="000C4687">
              <w:rPr>
                <w:color w:val="000000" w:themeColor="text1"/>
              </w:rPr>
              <w:t xml:space="preserve"> Task with Chopsticks</w:t>
            </w:r>
          </w:p>
        </w:tc>
        <w:tc>
          <w:tcPr>
            <w:tcW w:w="6585" w:type="dxa"/>
            <w:hideMark/>
          </w:tcPr>
          <w:p w14:paraId="700FC4E7" w14:textId="77777777" w:rsidR="005363A6" w:rsidRPr="000C4687" w:rsidRDefault="005363A6">
            <w:pPr>
              <w:rPr>
                <w:color w:val="000000" w:themeColor="text1"/>
              </w:rPr>
            </w:pPr>
            <w:r w:rsidRPr="000C4687">
              <w:rPr>
                <w:color w:val="000000" w:themeColor="text1"/>
              </w:rPr>
              <w:t xml:space="preserve">The study aims to investigate relationships between tool use, expertise and the inherent tradeoff between speed and accuracy in human coordination. Participants performed a </w:t>
            </w:r>
            <w:proofErr w:type="spellStart"/>
            <w:r w:rsidRPr="000C4687">
              <w:rPr>
                <w:color w:val="000000" w:themeColor="text1"/>
              </w:rPr>
              <w:t>Fitts'</w:t>
            </w:r>
            <w:proofErr w:type="spellEnd"/>
            <w:r w:rsidRPr="000C4687">
              <w:rPr>
                <w:color w:val="000000" w:themeColor="text1"/>
              </w:rPr>
              <w:t xml:space="preserve"> task using chopsticks and fingers with movement data recorded by </w:t>
            </w:r>
            <w:proofErr w:type="spellStart"/>
            <w:r w:rsidRPr="000C4687">
              <w:rPr>
                <w:color w:val="000000" w:themeColor="text1"/>
              </w:rPr>
              <w:t>FreeMoCap</w:t>
            </w:r>
            <w:proofErr w:type="spellEnd"/>
            <w:r w:rsidRPr="000C4687">
              <w:rPr>
                <w:color w:val="000000" w:themeColor="text1"/>
              </w:rPr>
              <w:t xml:space="preserve"> software. This research potentially improves our understanding of human movements during tool use.</w:t>
            </w:r>
          </w:p>
        </w:tc>
      </w:tr>
      <w:tr w:rsidR="000C4687" w:rsidRPr="000C4687" w14:paraId="4D82690D" w14:textId="77777777" w:rsidTr="005363A6">
        <w:trPr>
          <w:trHeight w:val="2460"/>
        </w:trPr>
        <w:tc>
          <w:tcPr>
            <w:tcW w:w="1030" w:type="dxa"/>
            <w:hideMark/>
          </w:tcPr>
          <w:p w14:paraId="6754531D" w14:textId="77777777" w:rsidR="005363A6" w:rsidRPr="000C4687" w:rsidRDefault="005363A6">
            <w:pPr>
              <w:rPr>
                <w:color w:val="000000" w:themeColor="text1"/>
              </w:rPr>
            </w:pPr>
            <w:r w:rsidRPr="000C4687">
              <w:rPr>
                <w:color w:val="000000" w:themeColor="text1"/>
              </w:rPr>
              <w:t> </w:t>
            </w:r>
          </w:p>
        </w:tc>
        <w:tc>
          <w:tcPr>
            <w:tcW w:w="618" w:type="dxa"/>
            <w:hideMark/>
          </w:tcPr>
          <w:p w14:paraId="29056165" w14:textId="77777777" w:rsidR="005363A6" w:rsidRPr="000C4687" w:rsidRDefault="005363A6">
            <w:pPr>
              <w:rPr>
                <w:color w:val="000000" w:themeColor="text1"/>
              </w:rPr>
            </w:pPr>
            <w:r w:rsidRPr="000C4687">
              <w:rPr>
                <w:color w:val="000000" w:themeColor="text1"/>
              </w:rPr>
              <w:t>9 AM- 10 AM</w:t>
            </w:r>
          </w:p>
        </w:tc>
        <w:tc>
          <w:tcPr>
            <w:tcW w:w="777" w:type="dxa"/>
            <w:hideMark/>
          </w:tcPr>
          <w:p w14:paraId="4E761BB5" w14:textId="77777777" w:rsidR="005363A6" w:rsidRPr="000C4687" w:rsidRDefault="00EC7CEF">
            <w:pPr>
              <w:rPr>
                <w:color w:val="000000" w:themeColor="text1"/>
              </w:rPr>
            </w:pPr>
            <w:hyperlink r:id="rId11" w:history="1">
              <w:r w:rsidR="005363A6" w:rsidRPr="000C4687">
                <w:rPr>
                  <w:rStyle w:val="Hyperlink"/>
                  <w:color w:val="000000" w:themeColor="text1"/>
                  <w:u w:val="none"/>
                </w:rPr>
                <w:t>https://oswego-edu.zoom.us/j/97881042341</w:t>
              </w:r>
            </w:hyperlink>
          </w:p>
        </w:tc>
        <w:tc>
          <w:tcPr>
            <w:tcW w:w="900" w:type="dxa"/>
            <w:hideMark/>
          </w:tcPr>
          <w:p w14:paraId="2411DB8D" w14:textId="77777777" w:rsidR="005363A6" w:rsidRPr="000C4687" w:rsidRDefault="005363A6">
            <w:pPr>
              <w:rPr>
                <w:b/>
                <w:bCs/>
                <w:color w:val="000000" w:themeColor="text1"/>
              </w:rPr>
            </w:pPr>
            <w:r w:rsidRPr="000C4687">
              <w:rPr>
                <w:b/>
                <w:bCs/>
                <w:color w:val="000000" w:themeColor="text1"/>
              </w:rPr>
              <w:t>School of Business</w:t>
            </w:r>
          </w:p>
        </w:tc>
        <w:tc>
          <w:tcPr>
            <w:tcW w:w="1800" w:type="dxa"/>
            <w:hideMark/>
          </w:tcPr>
          <w:p w14:paraId="5C20802B" w14:textId="77777777" w:rsidR="005363A6" w:rsidRPr="000C4687" w:rsidRDefault="005363A6">
            <w:pPr>
              <w:rPr>
                <w:color w:val="000000" w:themeColor="text1"/>
              </w:rPr>
            </w:pPr>
            <w:r w:rsidRPr="000C4687">
              <w:rPr>
                <w:color w:val="000000" w:themeColor="text1"/>
              </w:rPr>
              <w:t xml:space="preserve">Shah, Syed; </w:t>
            </w:r>
            <w:proofErr w:type="spellStart"/>
            <w:r w:rsidRPr="000C4687">
              <w:rPr>
                <w:color w:val="000000" w:themeColor="text1"/>
              </w:rPr>
              <w:t>Skolnik</w:t>
            </w:r>
            <w:proofErr w:type="spellEnd"/>
            <w:r w:rsidRPr="000C4687">
              <w:rPr>
                <w:color w:val="000000" w:themeColor="text1"/>
              </w:rPr>
              <w:t>, Richard</w:t>
            </w:r>
          </w:p>
        </w:tc>
        <w:tc>
          <w:tcPr>
            <w:tcW w:w="990" w:type="dxa"/>
            <w:hideMark/>
          </w:tcPr>
          <w:p w14:paraId="65E1EA8E" w14:textId="77777777" w:rsidR="005363A6" w:rsidRPr="000C4687" w:rsidRDefault="005363A6">
            <w:pPr>
              <w:rPr>
                <w:color w:val="000000" w:themeColor="text1"/>
              </w:rPr>
            </w:pPr>
            <w:r w:rsidRPr="000C4687">
              <w:rPr>
                <w:color w:val="000000" w:themeColor="text1"/>
              </w:rPr>
              <w:t> </w:t>
            </w:r>
          </w:p>
        </w:tc>
        <w:tc>
          <w:tcPr>
            <w:tcW w:w="1605" w:type="dxa"/>
            <w:hideMark/>
          </w:tcPr>
          <w:p w14:paraId="26F029DF" w14:textId="77777777" w:rsidR="005363A6" w:rsidRPr="000C4687" w:rsidRDefault="005363A6">
            <w:pPr>
              <w:rPr>
                <w:color w:val="000000" w:themeColor="text1"/>
              </w:rPr>
            </w:pPr>
            <w:r w:rsidRPr="000C4687">
              <w:rPr>
                <w:color w:val="000000" w:themeColor="text1"/>
              </w:rPr>
              <w:t>The Role of Heuristic-driven Biases in Entrepreneurial Decision-making: Moderating Effects of Financial Literacy: Empirical Evidence from the USA and Pakistan</w:t>
            </w:r>
          </w:p>
        </w:tc>
        <w:tc>
          <w:tcPr>
            <w:tcW w:w="6585" w:type="dxa"/>
            <w:hideMark/>
          </w:tcPr>
          <w:p w14:paraId="66831325" w14:textId="77777777" w:rsidR="005363A6" w:rsidRPr="000C4687" w:rsidRDefault="005363A6">
            <w:pPr>
              <w:rPr>
                <w:color w:val="000000" w:themeColor="text1"/>
              </w:rPr>
            </w:pPr>
            <w:r w:rsidRPr="000C4687">
              <w:rPr>
                <w:color w:val="000000" w:themeColor="text1"/>
              </w:rPr>
              <w:t>This study aims to explore the mechanism by which heuristic-driven biases influence entrepreneurial decision-making, with the moderating role of financial literacy. The U.S.A results can provide valuable insight into designing recommendations for overcoming problems arising out of heuristic biases in decision-making by entrepreneurs in developing countries such as Pakistan.</w:t>
            </w:r>
          </w:p>
        </w:tc>
      </w:tr>
      <w:tr w:rsidR="000C4687" w:rsidRPr="000C4687" w14:paraId="32D30A64" w14:textId="77777777" w:rsidTr="005363A6">
        <w:trPr>
          <w:trHeight w:val="1476"/>
        </w:trPr>
        <w:tc>
          <w:tcPr>
            <w:tcW w:w="1030" w:type="dxa"/>
            <w:hideMark/>
          </w:tcPr>
          <w:p w14:paraId="1F05062B" w14:textId="77777777" w:rsidR="005363A6" w:rsidRPr="000C4687" w:rsidRDefault="005363A6">
            <w:pPr>
              <w:rPr>
                <w:color w:val="000000" w:themeColor="text1"/>
              </w:rPr>
            </w:pPr>
            <w:r w:rsidRPr="000C4687">
              <w:rPr>
                <w:color w:val="000000" w:themeColor="text1"/>
              </w:rPr>
              <w:t xml:space="preserve">206 </w:t>
            </w:r>
            <w:proofErr w:type="spellStart"/>
            <w:r w:rsidRPr="000C4687">
              <w:rPr>
                <w:color w:val="000000" w:themeColor="text1"/>
              </w:rPr>
              <w:t>Marano</w:t>
            </w:r>
            <w:proofErr w:type="spellEnd"/>
          </w:p>
        </w:tc>
        <w:tc>
          <w:tcPr>
            <w:tcW w:w="618" w:type="dxa"/>
            <w:hideMark/>
          </w:tcPr>
          <w:p w14:paraId="1ECA6F6C" w14:textId="77777777" w:rsidR="005363A6" w:rsidRPr="000C4687" w:rsidRDefault="005363A6">
            <w:pPr>
              <w:rPr>
                <w:color w:val="000000" w:themeColor="text1"/>
              </w:rPr>
            </w:pPr>
            <w:r w:rsidRPr="000C4687">
              <w:rPr>
                <w:color w:val="000000" w:themeColor="text1"/>
              </w:rPr>
              <w:t>10 AM- 11 AM</w:t>
            </w:r>
          </w:p>
        </w:tc>
        <w:tc>
          <w:tcPr>
            <w:tcW w:w="777" w:type="dxa"/>
            <w:hideMark/>
          </w:tcPr>
          <w:p w14:paraId="572146DE" w14:textId="77777777" w:rsidR="005363A6" w:rsidRPr="000C4687" w:rsidRDefault="005363A6">
            <w:pPr>
              <w:rPr>
                <w:color w:val="000000" w:themeColor="text1"/>
              </w:rPr>
            </w:pPr>
          </w:p>
        </w:tc>
        <w:tc>
          <w:tcPr>
            <w:tcW w:w="900" w:type="dxa"/>
            <w:hideMark/>
          </w:tcPr>
          <w:p w14:paraId="32A89B2D" w14:textId="77777777" w:rsidR="005363A6" w:rsidRPr="000C4687" w:rsidRDefault="005363A6">
            <w:pPr>
              <w:rPr>
                <w:b/>
                <w:bCs/>
                <w:color w:val="000000" w:themeColor="text1"/>
              </w:rPr>
            </w:pPr>
            <w:r w:rsidRPr="000C4687">
              <w:rPr>
                <w:b/>
                <w:bCs/>
                <w:color w:val="000000" w:themeColor="text1"/>
              </w:rPr>
              <w:t>School of Business</w:t>
            </w:r>
          </w:p>
        </w:tc>
        <w:tc>
          <w:tcPr>
            <w:tcW w:w="1800" w:type="dxa"/>
            <w:hideMark/>
          </w:tcPr>
          <w:p w14:paraId="0955CFBD" w14:textId="77777777" w:rsidR="005363A6" w:rsidRPr="000C4687" w:rsidRDefault="005363A6">
            <w:pPr>
              <w:rPr>
                <w:color w:val="000000" w:themeColor="text1"/>
              </w:rPr>
            </w:pPr>
            <w:proofErr w:type="spellStart"/>
            <w:r w:rsidRPr="000C4687">
              <w:rPr>
                <w:color w:val="000000" w:themeColor="text1"/>
              </w:rPr>
              <w:t>Sigdel</w:t>
            </w:r>
            <w:proofErr w:type="spellEnd"/>
            <w:r w:rsidRPr="000C4687">
              <w:rPr>
                <w:color w:val="000000" w:themeColor="text1"/>
              </w:rPr>
              <w:t>, Anubhav</w:t>
            </w:r>
          </w:p>
        </w:tc>
        <w:tc>
          <w:tcPr>
            <w:tcW w:w="990" w:type="dxa"/>
            <w:hideMark/>
          </w:tcPr>
          <w:p w14:paraId="3C0F3697" w14:textId="77777777" w:rsidR="005363A6" w:rsidRPr="000C4687" w:rsidRDefault="005363A6">
            <w:pPr>
              <w:rPr>
                <w:color w:val="000000" w:themeColor="text1"/>
              </w:rPr>
            </w:pPr>
            <w:proofErr w:type="spellStart"/>
            <w:r w:rsidRPr="000C4687">
              <w:rPr>
                <w:color w:val="000000" w:themeColor="text1"/>
              </w:rPr>
              <w:t>Tajvarpour</w:t>
            </w:r>
            <w:proofErr w:type="spellEnd"/>
            <w:r w:rsidRPr="000C4687">
              <w:rPr>
                <w:color w:val="000000" w:themeColor="text1"/>
              </w:rPr>
              <w:t>, Mohammad</w:t>
            </w:r>
          </w:p>
        </w:tc>
        <w:tc>
          <w:tcPr>
            <w:tcW w:w="1605" w:type="dxa"/>
            <w:hideMark/>
          </w:tcPr>
          <w:p w14:paraId="2EAE09C9" w14:textId="77777777" w:rsidR="005363A6" w:rsidRPr="000C4687" w:rsidRDefault="005363A6">
            <w:pPr>
              <w:rPr>
                <w:color w:val="000000" w:themeColor="text1"/>
              </w:rPr>
            </w:pPr>
            <w:r w:rsidRPr="000C4687">
              <w:rPr>
                <w:color w:val="000000" w:themeColor="text1"/>
              </w:rPr>
              <w:t>Data Visualization for International Trade Data</w:t>
            </w:r>
          </w:p>
        </w:tc>
        <w:tc>
          <w:tcPr>
            <w:tcW w:w="6585" w:type="dxa"/>
            <w:hideMark/>
          </w:tcPr>
          <w:p w14:paraId="65BA3012" w14:textId="77777777" w:rsidR="005363A6" w:rsidRPr="000C4687" w:rsidRDefault="005363A6">
            <w:pPr>
              <w:rPr>
                <w:color w:val="000000" w:themeColor="text1"/>
              </w:rPr>
            </w:pPr>
            <w:r w:rsidRPr="000C4687">
              <w:rPr>
                <w:color w:val="000000" w:themeColor="text1"/>
              </w:rPr>
              <w:t xml:space="preserve">This project aims to provide insights into international trade data through data visualization. It involves the use of Python scripts to extract data, Tableau and Python for initial visualizations, and Gephi for more advanced network visualizations. Log transformations of the data will also be used and discussed. </w:t>
            </w:r>
          </w:p>
        </w:tc>
      </w:tr>
      <w:tr w:rsidR="000C4687" w:rsidRPr="000C4687" w14:paraId="307684F1" w14:textId="77777777" w:rsidTr="005363A6">
        <w:trPr>
          <w:trHeight w:val="1476"/>
        </w:trPr>
        <w:tc>
          <w:tcPr>
            <w:tcW w:w="1030" w:type="dxa"/>
            <w:hideMark/>
          </w:tcPr>
          <w:p w14:paraId="65426EB9" w14:textId="77777777" w:rsidR="005363A6" w:rsidRPr="000C4687" w:rsidRDefault="005363A6">
            <w:pPr>
              <w:rPr>
                <w:color w:val="000000" w:themeColor="text1"/>
              </w:rPr>
            </w:pPr>
            <w:r w:rsidRPr="000C4687">
              <w:rPr>
                <w:color w:val="000000" w:themeColor="text1"/>
              </w:rPr>
              <w:t xml:space="preserve">206 </w:t>
            </w:r>
            <w:proofErr w:type="spellStart"/>
            <w:r w:rsidRPr="000C4687">
              <w:rPr>
                <w:color w:val="000000" w:themeColor="text1"/>
              </w:rPr>
              <w:t>Marano</w:t>
            </w:r>
            <w:proofErr w:type="spellEnd"/>
          </w:p>
        </w:tc>
        <w:tc>
          <w:tcPr>
            <w:tcW w:w="618" w:type="dxa"/>
            <w:hideMark/>
          </w:tcPr>
          <w:p w14:paraId="409EAB97" w14:textId="77777777" w:rsidR="005363A6" w:rsidRPr="000C4687" w:rsidRDefault="005363A6">
            <w:pPr>
              <w:rPr>
                <w:color w:val="000000" w:themeColor="text1"/>
              </w:rPr>
            </w:pPr>
            <w:r w:rsidRPr="000C4687">
              <w:rPr>
                <w:color w:val="000000" w:themeColor="text1"/>
              </w:rPr>
              <w:t>10 AM- 11 AM</w:t>
            </w:r>
          </w:p>
        </w:tc>
        <w:tc>
          <w:tcPr>
            <w:tcW w:w="777" w:type="dxa"/>
            <w:hideMark/>
          </w:tcPr>
          <w:p w14:paraId="2229876A" w14:textId="77777777" w:rsidR="005363A6" w:rsidRPr="000C4687" w:rsidRDefault="005363A6">
            <w:pPr>
              <w:rPr>
                <w:color w:val="000000" w:themeColor="text1"/>
              </w:rPr>
            </w:pPr>
          </w:p>
        </w:tc>
        <w:tc>
          <w:tcPr>
            <w:tcW w:w="900" w:type="dxa"/>
            <w:hideMark/>
          </w:tcPr>
          <w:p w14:paraId="2E3CB2E5" w14:textId="77777777" w:rsidR="005363A6" w:rsidRPr="000C4687" w:rsidRDefault="005363A6">
            <w:pPr>
              <w:rPr>
                <w:b/>
                <w:bCs/>
                <w:color w:val="000000" w:themeColor="text1"/>
              </w:rPr>
            </w:pPr>
            <w:r w:rsidRPr="000C4687">
              <w:rPr>
                <w:b/>
                <w:bCs/>
                <w:color w:val="000000" w:themeColor="text1"/>
              </w:rPr>
              <w:t>School of Business</w:t>
            </w:r>
          </w:p>
        </w:tc>
        <w:tc>
          <w:tcPr>
            <w:tcW w:w="1800" w:type="dxa"/>
            <w:hideMark/>
          </w:tcPr>
          <w:p w14:paraId="69A7B64F" w14:textId="77777777" w:rsidR="005363A6" w:rsidRPr="000C4687" w:rsidRDefault="005363A6">
            <w:pPr>
              <w:rPr>
                <w:color w:val="000000" w:themeColor="text1"/>
              </w:rPr>
            </w:pPr>
            <w:r w:rsidRPr="000C4687">
              <w:rPr>
                <w:color w:val="000000" w:themeColor="text1"/>
              </w:rPr>
              <w:t xml:space="preserve">Weiner, Hayley; Friedman, Barry A.; Desai, </w:t>
            </w:r>
            <w:proofErr w:type="spellStart"/>
            <w:r w:rsidRPr="000C4687">
              <w:rPr>
                <w:color w:val="000000" w:themeColor="text1"/>
              </w:rPr>
              <w:t>Ashith</w:t>
            </w:r>
            <w:proofErr w:type="spellEnd"/>
            <w:r w:rsidRPr="000C4687">
              <w:rPr>
                <w:color w:val="000000" w:themeColor="text1"/>
              </w:rPr>
              <w:t xml:space="preserve"> Raj </w:t>
            </w:r>
          </w:p>
        </w:tc>
        <w:tc>
          <w:tcPr>
            <w:tcW w:w="990" w:type="dxa"/>
            <w:hideMark/>
          </w:tcPr>
          <w:p w14:paraId="6209DA9A" w14:textId="77777777" w:rsidR="005363A6" w:rsidRPr="000C4687" w:rsidRDefault="005363A6">
            <w:pPr>
              <w:rPr>
                <w:color w:val="000000" w:themeColor="text1"/>
              </w:rPr>
            </w:pPr>
            <w:r w:rsidRPr="000C4687">
              <w:rPr>
                <w:color w:val="000000" w:themeColor="text1"/>
              </w:rPr>
              <w:t>Friedman, Barry A.</w:t>
            </w:r>
          </w:p>
        </w:tc>
        <w:tc>
          <w:tcPr>
            <w:tcW w:w="1605" w:type="dxa"/>
            <w:hideMark/>
          </w:tcPr>
          <w:p w14:paraId="2F1420FC" w14:textId="77777777" w:rsidR="005363A6" w:rsidRPr="000C4687" w:rsidRDefault="005363A6">
            <w:pPr>
              <w:rPr>
                <w:color w:val="000000" w:themeColor="text1"/>
              </w:rPr>
            </w:pPr>
            <w:r w:rsidRPr="000C4687">
              <w:rPr>
                <w:color w:val="000000" w:themeColor="text1"/>
              </w:rPr>
              <w:t>Business Competency Drives Success Across Professions</w:t>
            </w:r>
          </w:p>
        </w:tc>
        <w:tc>
          <w:tcPr>
            <w:tcW w:w="6585" w:type="dxa"/>
            <w:hideMark/>
          </w:tcPr>
          <w:p w14:paraId="324231A0" w14:textId="77777777" w:rsidR="005363A6" w:rsidRPr="000C4687" w:rsidRDefault="005363A6">
            <w:pPr>
              <w:rPr>
                <w:color w:val="000000" w:themeColor="text1"/>
              </w:rPr>
            </w:pPr>
            <w:r w:rsidRPr="000C4687">
              <w:rPr>
                <w:color w:val="000000" w:themeColor="text1"/>
              </w:rPr>
              <w:t xml:space="preserve">Business competency acquired prior to entering the workforce enhances entry-level professionals' ability to advance in their respective fields. In this presentation, we provide examples of competencies across various professions in business to demonstrate how they drive professional effectiveness in many fields. </w:t>
            </w:r>
          </w:p>
        </w:tc>
      </w:tr>
      <w:tr w:rsidR="000C4687" w:rsidRPr="000C4687" w14:paraId="07639B39" w14:textId="77777777" w:rsidTr="005363A6">
        <w:trPr>
          <w:trHeight w:val="1476"/>
        </w:trPr>
        <w:tc>
          <w:tcPr>
            <w:tcW w:w="1030" w:type="dxa"/>
            <w:hideMark/>
          </w:tcPr>
          <w:p w14:paraId="4DD6E5C5" w14:textId="77777777" w:rsidR="005363A6" w:rsidRPr="000C4687" w:rsidRDefault="005363A6">
            <w:pPr>
              <w:rPr>
                <w:color w:val="000000" w:themeColor="text1"/>
              </w:rPr>
            </w:pPr>
            <w:r w:rsidRPr="000C4687">
              <w:rPr>
                <w:color w:val="000000" w:themeColor="text1"/>
              </w:rPr>
              <w:t xml:space="preserve">206 </w:t>
            </w:r>
            <w:proofErr w:type="spellStart"/>
            <w:r w:rsidRPr="000C4687">
              <w:rPr>
                <w:color w:val="000000" w:themeColor="text1"/>
              </w:rPr>
              <w:t>Marano</w:t>
            </w:r>
            <w:proofErr w:type="spellEnd"/>
          </w:p>
        </w:tc>
        <w:tc>
          <w:tcPr>
            <w:tcW w:w="618" w:type="dxa"/>
            <w:hideMark/>
          </w:tcPr>
          <w:p w14:paraId="483996B3" w14:textId="77777777" w:rsidR="005363A6" w:rsidRPr="000C4687" w:rsidRDefault="005363A6">
            <w:pPr>
              <w:rPr>
                <w:color w:val="000000" w:themeColor="text1"/>
              </w:rPr>
            </w:pPr>
            <w:r w:rsidRPr="000C4687">
              <w:rPr>
                <w:color w:val="000000" w:themeColor="text1"/>
              </w:rPr>
              <w:t>11 AM- noon</w:t>
            </w:r>
          </w:p>
        </w:tc>
        <w:tc>
          <w:tcPr>
            <w:tcW w:w="777" w:type="dxa"/>
            <w:hideMark/>
          </w:tcPr>
          <w:p w14:paraId="64572C96" w14:textId="77777777" w:rsidR="005363A6" w:rsidRPr="000C4687" w:rsidRDefault="005363A6">
            <w:pPr>
              <w:rPr>
                <w:color w:val="000000" w:themeColor="text1"/>
              </w:rPr>
            </w:pPr>
          </w:p>
        </w:tc>
        <w:tc>
          <w:tcPr>
            <w:tcW w:w="900" w:type="dxa"/>
            <w:hideMark/>
          </w:tcPr>
          <w:p w14:paraId="7F567558" w14:textId="77777777" w:rsidR="005363A6" w:rsidRPr="000C4687" w:rsidRDefault="005363A6">
            <w:pPr>
              <w:rPr>
                <w:b/>
                <w:bCs/>
                <w:color w:val="000000" w:themeColor="text1"/>
              </w:rPr>
            </w:pPr>
            <w:r w:rsidRPr="000C4687">
              <w:rPr>
                <w:b/>
                <w:bCs/>
                <w:color w:val="000000" w:themeColor="text1"/>
              </w:rPr>
              <w:t>School of Business</w:t>
            </w:r>
          </w:p>
        </w:tc>
        <w:tc>
          <w:tcPr>
            <w:tcW w:w="1800" w:type="dxa"/>
            <w:hideMark/>
          </w:tcPr>
          <w:p w14:paraId="32E09EAA" w14:textId="77777777" w:rsidR="005363A6" w:rsidRPr="000C4687" w:rsidRDefault="005363A6">
            <w:pPr>
              <w:rPr>
                <w:color w:val="000000" w:themeColor="text1"/>
              </w:rPr>
            </w:pPr>
            <w:proofErr w:type="spellStart"/>
            <w:r w:rsidRPr="000C4687">
              <w:rPr>
                <w:color w:val="000000" w:themeColor="text1"/>
              </w:rPr>
              <w:t>Calinski</w:t>
            </w:r>
            <w:proofErr w:type="spellEnd"/>
            <w:r w:rsidRPr="000C4687">
              <w:rPr>
                <w:color w:val="000000" w:themeColor="text1"/>
              </w:rPr>
              <w:t xml:space="preserve">, Sam; Costello, Leanna; Lee, Dee Sheng; </w:t>
            </w:r>
            <w:proofErr w:type="spellStart"/>
            <w:r w:rsidRPr="000C4687">
              <w:rPr>
                <w:color w:val="000000" w:themeColor="text1"/>
              </w:rPr>
              <w:t>Saalfrank</w:t>
            </w:r>
            <w:proofErr w:type="spellEnd"/>
            <w:r w:rsidRPr="000C4687">
              <w:rPr>
                <w:color w:val="000000" w:themeColor="text1"/>
              </w:rPr>
              <w:t xml:space="preserve">, Michael; Friedman, Barry A. </w:t>
            </w:r>
          </w:p>
        </w:tc>
        <w:tc>
          <w:tcPr>
            <w:tcW w:w="990" w:type="dxa"/>
            <w:hideMark/>
          </w:tcPr>
          <w:p w14:paraId="6E33B699" w14:textId="77777777" w:rsidR="005363A6" w:rsidRPr="000C4687" w:rsidRDefault="005363A6">
            <w:pPr>
              <w:rPr>
                <w:color w:val="000000" w:themeColor="text1"/>
              </w:rPr>
            </w:pPr>
            <w:r w:rsidRPr="000C4687">
              <w:rPr>
                <w:color w:val="000000" w:themeColor="text1"/>
              </w:rPr>
              <w:t xml:space="preserve">Friedman, Barry A. </w:t>
            </w:r>
          </w:p>
        </w:tc>
        <w:tc>
          <w:tcPr>
            <w:tcW w:w="1605" w:type="dxa"/>
            <w:hideMark/>
          </w:tcPr>
          <w:p w14:paraId="50F0F96D" w14:textId="77777777" w:rsidR="005363A6" w:rsidRPr="000C4687" w:rsidRDefault="005363A6">
            <w:pPr>
              <w:rPr>
                <w:color w:val="000000" w:themeColor="text1"/>
              </w:rPr>
            </w:pPr>
            <w:r w:rsidRPr="000C4687">
              <w:rPr>
                <w:color w:val="000000" w:themeColor="text1"/>
              </w:rPr>
              <w:t>Human Resource Management Workplace Trends Relevant to Undergraduates</w:t>
            </w:r>
          </w:p>
        </w:tc>
        <w:tc>
          <w:tcPr>
            <w:tcW w:w="6585" w:type="dxa"/>
            <w:hideMark/>
          </w:tcPr>
          <w:p w14:paraId="479DAF87" w14:textId="77777777" w:rsidR="005363A6" w:rsidRPr="000C4687" w:rsidRDefault="005363A6">
            <w:pPr>
              <w:rPr>
                <w:color w:val="000000" w:themeColor="text1"/>
              </w:rPr>
            </w:pPr>
            <w:r w:rsidRPr="000C4687">
              <w:rPr>
                <w:color w:val="000000" w:themeColor="text1"/>
              </w:rPr>
              <w:t xml:space="preserve">Attention is usually centered on what employers want to see in their new college hires. This panel presents workforce trends as research by seniors themselves. These trends </w:t>
            </w:r>
            <w:proofErr w:type="gramStart"/>
            <w:r w:rsidRPr="000C4687">
              <w:rPr>
                <w:color w:val="000000" w:themeColor="text1"/>
              </w:rPr>
              <w:t>include:</w:t>
            </w:r>
            <w:proofErr w:type="gramEnd"/>
            <w:r w:rsidRPr="000C4687">
              <w:rPr>
                <w:color w:val="000000" w:themeColor="text1"/>
              </w:rPr>
              <w:t xml:space="preserve"> working remotely, workplace well-being, educational assistance impact, and the future of diversity, inclusion and equity, and belonging (DEIB).</w:t>
            </w:r>
          </w:p>
        </w:tc>
      </w:tr>
      <w:tr w:rsidR="000C4687" w:rsidRPr="000C4687" w14:paraId="3EDDD1E3" w14:textId="77777777" w:rsidTr="005363A6">
        <w:trPr>
          <w:trHeight w:val="1722"/>
        </w:trPr>
        <w:tc>
          <w:tcPr>
            <w:tcW w:w="1030" w:type="dxa"/>
            <w:hideMark/>
          </w:tcPr>
          <w:p w14:paraId="134690A2" w14:textId="77777777" w:rsidR="005363A6" w:rsidRPr="000C4687" w:rsidRDefault="005363A6">
            <w:pPr>
              <w:rPr>
                <w:color w:val="000000" w:themeColor="text1"/>
              </w:rPr>
            </w:pPr>
            <w:r w:rsidRPr="000C4687">
              <w:rPr>
                <w:color w:val="000000" w:themeColor="text1"/>
              </w:rPr>
              <w:lastRenderedPageBreak/>
              <w:t xml:space="preserve">114 </w:t>
            </w:r>
            <w:proofErr w:type="spellStart"/>
            <w:r w:rsidRPr="000C4687">
              <w:rPr>
                <w:color w:val="000000" w:themeColor="text1"/>
              </w:rPr>
              <w:t>Marano</w:t>
            </w:r>
            <w:proofErr w:type="spellEnd"/>
          </w:p>
        </w:tc>
        <w:tc>
          <w:tcPr>
            <w:tcW w:w="618" w:type="dxa"/>
            <w:hideMark/>
          </w:tcPr>
          <w:p w14:paraId="15274FCD" w14:textId="77777777" w:rsidR="005363A6" w:rsidRPr="000C4687" w:rsidRDefault="005363A6">
            <w:pPr>
              <w:rPr>
                <w:color w:val="000000" w:themeColor="text1"/>
              </w:rPr>
            </w:pPr>
            <w:r w:rsidRPr="000C4687">
              <w:rPr>
                <w:color w:val="000000" w:themeColor="text1"/>
              </w:rPr>
              <w:t>9 AM- 10 AM</w:t>
            </w:r>
          </w:p>
        </w:tc>
        <w:tc>
          <w:tcPr>
            <w:tcW w:w="777" w:type="dxa"/>
            <w:hideMark/>
          </w:tcPr>
          <w:p w14:paraId="202D20C0" w14:textId="77777777" w:rsidR="005363A6" w:rsidRPr="000C4687" w:rsidRDefault="005363A6">
            <w:pPr>
              <w:rPr>
                <w:color w:val="000000" w:themeColor="text1"/>
              </w:rPr>
            </w:pPr>
          </w:p>
        </w:tc>
        <w:tc>
          <w:tcPr>
            <w:tcW w:w="900" w:type="dxa"/>
            <w:hideMark/>
          </w:tcPr>
          <w:p w14:paraId="7E4E1ED8" w14:textId="77777777" w:rsidR="005363A6" w:rsidRPr="000C4687" w:rsidRDefault="005363A6">
            <w:pPr>
              <w:rPr>
                <w:b/>
                <w:bCs/>
                <w:color w:val="000000" w:themeColor="text1"/>
              </w:rPr>
            </w:pPr>
            <w:r w:rsidRPr="000C4687">
              <w:rPr>
                <w:b/>
                <w:bCs/>
                <w:color w:val="000000" w:themeColor="text1"/>
              </w:rPr>
              <w:t>School of Education Clinical Practice and Partnerships Office</w:t>
            </w:r>
          </w:p>
        </w:tc>
        <w:tc>
          <w:tcPr>
            <w:tcW w:w="1800" w:type="dxa"/>
            <w:hideMark/>
          </w:tcPr>
          <w:p w14:paraId="16022E0C" w14:textId="77777777" w:rsidR="005363A6" w:rsidRPr="000C4687" w:rsidRDefault="005363A6">
            <w:pPr>
              <w:rPr>
                <w:color w:val="000000" w:themeColor="text1"/>
              </w:rPr>
            </w:pPr>
            <w:r w:rsidRPr="000C4687">
              <w:rPr>
                <w:color w:val="000000" w:themeColor="text1"/>
              </w:rPr>
              <w:t xml:space="preserve">Mariano, Alana; Clarke, Breanna; </w:t>
            </w:r>
            <w:proofErr w:type="spellStart"/>
            <w:r w:rsidRPr="000C4687">
              <w:rPr>
                <w:color w:val="000000" w:themeColor="text1"/>
              </w:rPr>
              <w:t>Kourouma</w:t>
            </w:r>
            <w:proofErr w:type="spellEnd"/>
            <w:r w:rsidRPr="000C4687">
              <w:rPr>
                <w:color w:val="000000" w:themeColor="text1"/>
              </w:rPr>
              <w:t xml:space="preserve">, </w:t>
            </w:r>
            <w:proofErr w:type="spellStart"/>
            <w:r w:rsidRPr="000C4687">
              <w:rPr>
                <w:color w:val="000000" w:themeColor="text1"/>
              </w:rPr>
              <w:t>Tiguidanke</w:t>
            </w:r>
            <w:proofErr w:type="spellEnd"/>
            <w:r w:rsidRPr="000C4687">
              <w:rPr>
                <w:color w:val="000000" w:themeColor="text1"/>
              </w:rPr>
              <w:t xml:space="preserve">; Thomas, Daniel </w:t>
            </w:r>
          </w:p>
        </w:tc>
        <w:tc>
          <w:tcPr>
            <w:tcW w:w="990" w:type="dxa"/>
            <w:hideMark/>
          </w:tcPr>
          <w:p w14:paraId="6CAD3349" w14:textId="77777777" w:rsidR="005363A6" w:rsidRPr="000C4687" w:rsidRDefault="005363A6">
            <w:pPr>
              <w:rPr>
                <w:color w:val="000000" w:themeColor="text1"/>
              </w:rPr>
            </w:pPr>
            <w:r w:rsidRPr="000C4687">
              <w:rPr>
                <w:color w:val="000000" w:themeColor="text1"/>
              </w:rPr>
              <w:t>Brown, Nichole</w:t>
            </w:r>
          </w:p>
        </w:tc>
        <w:tc>
          <w:tcPr>
            <w:tcW w:w="1605" w:type="dxa"/>
            <w:hideMark/>
          </w:tcPr>
          <w:p w14:paraId="4B9568D0" w14:textId="77777777" w:rsidR="005363A6" w:rsidRPr="000C4687" w:rsidRDefault="005363A6">
            <w:pPr>
              <w:rPr>
                <w:color w:val="000000" w:themeColor="text1"/>
              </w:rPr>
            </w:pPr>
            <w:r w:rsidRPr="000C4687">
              <w:rPr>
                <w:color w:val="000000" w:themeColor="text1"/>
              </w:rPr>
              <w:t>Why Does Representation STILL Matter?</w:t>
            </w:r>
          </w:p>
        </w:tc>
        <w:tc>
          <w:tcPr>
            <w:tcW w:w="6585" w:type="dxa"/>
            <w:hideMark/>
          </w:tcPr>
          <w:p w14:paraId="3DE2BF9D" w14:textId="77777777" w:rsidR="005363A6" w:rsidRPr="000C4687" w:rsidRDefault="005363A6">
            <w:pPr>
              <w:rPr>
                <w:color w:val="000000" w:themeColor="text1"/>
              </w:rPr>
            </w:pPr>
            <w:r w:rsidRPr="000C4687">
              <w:rPr>
                <w:color w:val="000000" w:themeColor="text1"/>
              </w:rPr>
              <w:t xml:space="preserve">Is the way you are perceived your reality? What do you do when your perception is at odds with your truth? How can the narrative be changed? Come discuss with </w:t>
            </w:r>
            <w:proofErr w:type="gramStart"/>
            <w:r w:rsidRPr="000C4687">
              <w:rPr>
                <w:color w:val="000000" w:themeColor="text1"/>
              </w:rPr>
              <w:t>us, and</w:t>
            </w:r>
            <w:proofErr w:type="gramEnd"/>
            <w:r w:rsidRPr="000C4687">
              <w:rPr>
                <w:color w:val="000000" w:themeColor="text1"/>
              </w:rPr>
              <w:t xml:space="preserve"> learn why representation still matters today. The Teacher Opportunity Corps (TOC II) scholars will address/present why representation still matters today in P-16.</w:t>
            </w:r>
          </w:p>
        </w:tc>
      </w:tr>
      <w:tr w:rsidR="000C4687" w:rsidRPr="000C4687" w14:paraId="3FE13944" w14:textId="77777777" w:rsidTr="005363A6">
        <w:trPr>
          <w:trHeight w:val="1722"/>
        </w:trPr>
        <w:tc>
          <w:tcPr>
            <w:tcW w:w="1030" w:type="dxa"/>
            <w:hideMark/>
          </w:tcPr>
          <w:p w14:paraId="5EC9C1DD" w14:textId="77777777" w:rsidR="005363A6" w:rsidRPr="000C4687" w:rsidRDefault="005363A6">
            <w:pPr>
              <w:rPr>
                <w:color w:val="000000" w:themeColor="text1"/>
              </w:rPr>
            </w:pPr>
            <w:r w:rsidRPr="000C4687">
              <w:rPr>
                <w:color w:val="000000" w:themeColor="text1"/>
              </w:rPr>
              <w:t xml:space="preserve">232 </w:t>
            </w:r>
            <w:proofErr w:type="spellStart"/>
            <w:r w:rsidRPr="000C4687">
              <w:rPr>
                <w:color w:val="000000" w:themeColor="text1"/>
              </w:rPr>
              <w:t>Marano</w:t>
            </w:r>
            <w:proofErr w:type="spellEnd"/>
          </w:p>
        </w:tc>
        <w:tc>
          <w:tcPr>
            <w:tcW w:w="618" w:type="dxa"/>
            <w:hideMark/>
          </w:tcPr>
          <w:p w14:paraId="7D1F114D" w14:textId="77777777" w:rsidR="005363A6" w:rsidRPr="000C4687" w:rsidRDefault="005363A6">
            <w:pPr>
              <w:rPr>
                <w:color w:val="000000" w:themeColor="text1"/>
              </w:rPr>
            </w:pPr>
            <w:r w:rsidRPr="000C4687">
              <w:rPr>
                <w:color w:val="000000" w:themeColor="text1"/>
              </w:rPr>
              <w:t>11 AM- noon</w:t>
            </w:r>
          </w:p>
        </w:tc>
        <w:tc>
          <w:tcPr>
            <w:tcW w:w="777" w:type="dxa"/>
            <w:hideMark/>
          </w:tcPr>
          <w:p w14:paraId="2BE7A4E5" w14:textId="77777777" w:rsidR="005363A6" w:rsidRPr="000C4687" w:rsidRDefault="005363A6">
            <w:pPr>
              <w:rPr>
                <w:color w:val="000000" w:themeColor="text1"/>
              </w:rPr>
            </w:pPr>
          </w:p>
        </w:tc>
        <w:tc>
          <w:tcPr>
            <w:tcW w:w="900" w:type="dxa"/>
            <w:hideMark/>
          </w:tcPr>
          <w:p w14:paraId="70ADAAA6" w14:textId="77777777" w:rsidR="005363A6" w:rsidRPr="000C4687" w:rsidRDefault="005363A6">
            <w:pPr>
              <w:rPr>
                <w:b/>
                <w:bCs/>
                <w:color w:val="000000" w:themeColor="text1"/>
              </w:rPr>
            </w:pPr>
            <w:proofErr w:type="spellStart"/>
            <w:r w:rsidRPr="000C4687">
              <w:rPr>
                <w:b/>
                <w:bCs/>
                <w:color w:val="000000" w:themeColor="text1"/>
              </w:rPr>
              <w:t>Triandiflou</w:t>
            </w:r>
            <w:proofErr w:type="spellEnd"/>
            <w:r w:rsidRPr="000C4687">
              <w:rPr>
                <w:b/>
                <w:bCs/>
                <w:color w:val="000000" w:themeColor="text1"/>
              </w:rPr>
              <w:t xml:space="preserve"> Institute</w:t>
            </w:r>
          </w:p>
        </w:tc>
        <w:tc>
          <w:tcPr>
            <w:tcW w:w="1800" w:type="dxa"/>
            <w:hideMark/>
          </w:tcPr>
          <w:p w14:paraId="51788AC1" w14:textId="77777777" w:rsidR="005363A6" w:rsidRPr="000C4687" w:rsidRDefault="005363A6">
            <w:pPr>
              <w:rPr>
                <w:color w:val="000000" w:themeColor="text1"/>
              </w:rPr>
            </w:pPr>
            <w:r w:rsidRPr="000C4687">
              <w:rPr>
                <w:color w:val="000000" w:themeColor="text1"/>
              </w:rPr>
              <w:t xml:space="preserve">Oluwatosin Adebiyi and </w:t>
            </w:r>
            <w:proofErr w:type="spellStart"/>
            <w:r w:rsidRPr="000C4687">
              <w:rPr>
                <w:color w:val="000000" w:themeColor="text1"/>
              </w:rPr>
              <w:t>Cyniah</w:t>
            </w:r>
            <w:proofErr w:type="spellEnd"/>
            <w:r w:rsidRPr="000C4687">
              <w:rPr>
                <w:color w:val="000000" w:themeColor="text1"/>
              </w:rPr>
              <w:t xml:space="preserve"> Wynn</w:t>
            </w:r>
          </w:p>
        </w:tc>
        <w:tc>
          <w:tcPr>
            <w:tcW w:w="990" w:type="dxa"/>
            <w:hideMark/>
          </w:tcPr>
          <w:p w14:paraId="186FF00C" w14:textId="77777777" w:rsidR="005363A6" w:rsidRPr="000C4687" w:rsidRDefault="005363A6">
            <w:pPr>
              <w:rPr>
                <w:color w:val="000000" w:themeColor="text1"/>
              </w:rPr>
            </w:pPr>
            <w:proofErr w:type="spellStart"/>
            <w:r w:rsidRPr="000C4687">
              <w:rPr>
                <w:color w:val="000000" w:themeColor="text1"/>
              </w:rPr>
              <w:t>Terrian</w:t>
            </w:r>
            <w:proofErr w:type="spellEnd"/>
            <w:r w:rsidRPr="000C4687">
              <w:rPr>
                <w:color w:val="000000" w:themeColor="text1"/>
              </w:rPr>
              <w:t xml:space="preserve"> </w:t>
            </w:r>
            <w:proofErr w:type="spellStart"/>
            <w:r w:rsidRPr="000C4687">
              <w:rPr>
                <w:color w:val="000000" w:themeColor="text1"/>
              </w:rPr>
              <w:t>Garvis</w:t>
            </w:r>
            <w:proofErr w:type="spellEnd"/>
          </w:p>
        </w:tc>
        <w:tc>
          <w:tcPr>
            <w:tcW w:w="1605" w:type="dxa"/>
            <w:hideMark/>
          </w:tcPr>
          <w:p w14:paraId="1958BF59" w14:textId="77777777" w:rsidR="005363A6" w:rsidRPr="000C4687" w:rsidRDefault="005363A6">
            <w:pPr>
              <w:rPr>
                <w:color w:val="000000" w:themeColor="text1"/>
              </w:rPr>
            </w:pPr>
            <w:proofErr w:type="spellStart"/>
            <w:r w:rsidRPr="000C4687">
              <w:rPr>
                <w:color w:val="000000" w:themeColor="text1"/>
              </w:rPr>
              <w:t>Microagression</w:t>
            </w:r>
            <w:proofErr w:type="spellEnd"/>
            <w:r w:rsidRPr="000C4687">
              <w:rPr>
                <w:color w:val="000000" w:themeColor="text1"/>
              </w:rPr>
              <w:t xml:space="preserve"> and Black Hair</w:t>
            </w:r>
          </w:p>
        </w:tc>
        <w:tc>
          <w:tcPr>
            <w:tcW w:w="6585" w:type="dxa"/>
            <w:hideMark/>
          </w:tcPr>
          <w:p w14:paraId="7CB17BA4" w14:textId="77777777" w:rsidR="005363A6" w:rsidRPr="000C4687" w:rsidRDefault="005363A6">
            <w:pPr>
              <w:rPr>
                <w:color w:val="000000" w:themeColor="text1"/>
              </w:rPr>
            </w:pPr>
            <w:r w:rsidRPr="000C4687">
              <w:rPr>
                <w:color w:val="000000" w:themeColor="text1"/>
              </w:rPr>
              <w:t xml:space="preserve">This panel discussion will provide a platform for the Black diaspora to freely share their lived experiences with microaggressions relating to their hair. Panelists will explore questions such as: What does it mean to be Black? What does your hair mean to you? What are you experiences with microaggressions and in what ways have you been able to challenge these exclusionary behaviors? </w:t>
            </w:r>
          </w:p>
        </w:tc>
      </w:tr>
    </w:tbl>
    <w:p w14:paraId="0A715AEA" w14:textId="77777777" w:rsidR="005363A6" w:rsidRPr="005363A6" w:rsidRDefault="005363A6" w:rsidP="005363A6"/>
    <w:sectPr w:rsidR="005363A6" w:rsidRPr="005363A6" w:rsidSect="00F118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D8"/>
    <w:rsid w:val="00040ECE"/>
    <w:rsid w:val="000C4687"/>
    <w:rsid w:val="000F0130"/>
    <w:rsid w:val="00226810"/>
    <w:rsid w:val="002B3BDC"/>
    <w:rsid w:val="005363A6"/>
    <w:rsid w:val="007A4910"/>
    <w:rsid w:val="007E07A0"/>
    <w:rsid w:val="009B67DC"/>
    <w:rsid w:val="00E26652"/>
    <w:rsid w:val="00EC7CEF"/>
    <w:rsid w:val="00F118D8"/>
    <w:rsid w:val="00FB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1531"/>
  <w15:chartTrackingRefBased/>
  <w15:docId w15:val="{657A95EC-1C4A-4E70-B29A-B49E2EB7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8D8"/>
    <w:rPr>
      <w:color w:val="1155CC"/>
      <w:u w:val="single"/>
    </w:rPr>
  </w:style>
  <w:style w:type="character" w:styleId="FollowedHyperlink">
    <w:name w:val="FollowedHyperlink"/>
    <w:basedOn w:val="DefaultParagraphFont"/>
    <w:uiPriority w:val="99"/>
    <w:semiHidden/>
    <w:unhideWhenUsed/>
    <w:rsid w:val="00F118D8"/>
    <w:rPr>
      <w:color w:val="1155CC"/>
      <w:u w:val="single"/>
    </w:rPr>
  </w:style>
  <w:style w:type="paragraph" w:customStyle="1" w:styleId="msonormal0">
    <w:name w:val="msonormal"/>
    <w:basedOn w:val="Normal"/>
    <w:rsid w:val="00F118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ont5">
    <w:name w:val="font5"/>
    <w:basedOn w:val="Normal"/>
    <w:rsid w:val="00F118D8"/>
    <w:pPr>
      <w:spacing w:before="100" w:beforeAutospacing="1" w:after="100" w:afterAutospacing="1" w:line="240" w:lineRule="auto"/>
    </w:pPr>
    <w:rPr>
      <w:rFonts w:ascii="Arial" w:eastAsia="Times New Roman" w:hAnsi="Arial" w:cs="Arial"/>
      <w:color w:val="000000"/>
      <w:kern w:val="0"/>
      <w:sz w:val="20"/>
      <w:szCs w:val="20"/>
      <w14:ligatures w14:val="none"/>
    </w:rPr>
  </w:style>
  <w:style w:type="paragraph" w:customStyle="1" w:styleId="xl65">
    <w:name w:val="xl65"/>
    <w:basedOn w:val="Normal"/>
    <w:rsid w:val="00F11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kern w:val="0"/>
      <w:sz w:val="24"/>
      <w:szCs w:val="24"/>
      <w14:ligatures w14:val="none"/>
    </w:rPr>
  </w:style>
  <w:style w:type="paragraph" w:customStyle="1" w:styleId="xl66">
    <w:name w:val="xl66"/>
    <w:basedOn w:val="Normal"/>
    <w:rsid w:val="00F11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kern w:val="0"/>
      <w:sz w:val="24"/>
      <w:szCs w:val="24"/>
      <w14:ligatures w14:val="none"/>
    </w:rPr>
  </w:style>
  <w:style w:type="paragraph" w:customStyle="1" w:styleId="xl67">
    <w:name w:val="xl67"/>
    <w:basedOn w:val="Normal"/>
    <w:rsid w:val="00F11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kern w:val="0"/>
      <w:sz w:val="24"/>
      <w:szCs w:val="24"/>
      <w14:ligatures w14:val="none"/>
    </w:rPr>
  </w:style>
  <w:style w:type="paragraph" w:customStyle="1" w:styleId="xl68">
    <w:name w:val="xl68"/>
    <w:basedOn w:val="Normal"/>
    <w:rsid w:val="00F118D8"/>
    <w:pPr>
      <w:spacing w:before="100" w:beforeAutospacing="1" w:after="100" w:afterAutospacing="1" w:line="240" w:lineRule="auto"/>
      <w:textAlignment w:val="top"/>
    </w:pPr>
    <w:rPr>
      <w:rFonts w:ascii="Arial" w:eastAsia="Times New Roman" w:hAnsi="Arial" w:cs="Arial"/>
      <w:b/>
      <w:bCs/>
      <w:kern w:val="0"/>
      <w:sz w:val="24"/>
      <w:szCs w:val="24"/>
      <w14:ligatures w14:val="none"/>
    </w:rPr>
  </w:style>
  <w:style w:type="paragraph" w:customStyle="1" w:styleId="xl69">
    <w:name w:val="xl69"/>
    <w:basedOn w:val="Normal"/>
    <w:rsid w:val="00F11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24"/>
      <w:szCs w:val="24"/>
      <w14:ligatures w14:val="none"/>
    </w:rPr>
  </w:style>
  <w:style w:type="paragraph" w:customStyle="1" w:styleId="xl70">
    <w:name w:val="xl70"/>
    <w:basedOn w:val="Normal"/>
    <w:rsid w:val="00F118D8"/>
    <w:pPr>
      <w:spacing w:before="100" w:beforeAutospacing="1" w:after="100" w:afterAutospacing="1" w:line="240" w:lineRule="auto"/>
      <w:textAlignment w:val="top"/>
    </w:pPr>
    <w:rPr>
      <w:rFonts w:ascii="Arial" w:eastAsia="Times New Roman" w:hAnsi="Arial" w:cs="Arial"/>
      <w:kern w:val="0"/>
      <w:sz w:val="24"/>
      <w:szCs w:val="24"/>
      <w14:ligatures w14:val="none"/>
    </w:rPr>
  </w:style>
  <w:style w:type="paragraph" w:customStyle="1" w:styleId="xl71">
    <w:name w:val="xl71"/>
    <w:basedOn w:val="Normal"/>
    <w:rsid w:val="00F11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kern w:val="0"/>
      <w:sz w:val="24"/>
      <w:szCs w:val="24"/>
      <w14:ligatures w14:val="none"/>
    </w:rPr>
  </w:style>
  <w:style w:type="paragraph" w:customStyle="1" w:styleId="xl72">
    <w:name w:val="xl72"/>
    <w:basedOn w:val="Normal"/>
    <w:rsid w:val="00F11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kern w:val="0"/>
      <w:sz w:val="24"/>
      <w:szCs w:val="24"/>
      <w14:ligatures w14:val="none"/>
    </w:rPr>
  </w:style>
  <w:style w:type="paragraph" w:customStyle="1" w:styleId="xl73">
    <w:name w:val="xl73"/>
    <w:basedOn w:val="Normal"/>
    <w:rsid w:val="00F118D8"/>
    <w:pPr>
      <w:shd w:val="clear" w:color="000000" w:fill="FFFFFF"/>
      <w:spacing w:before="100" w:beforeAutospacing="1" w:after="100" w:afterAutospacing="1" w:line="240" w:lineRule="auto"/>
      <w:textAlignment w:val="top"/>
    </w:pPr>
    <w:rPr>
      <w:rFonts w:ascii="Arial" w:eastAsia="Times New Roman" w:hAnsi="Arial" w:cs="Arial"/>
      <w:kern w:val="0"/>
      <w:sz w:val="24"/>
      <w:szCs w:val="24"/>
      <w14:ligatures w14:val="none"/>
    </w:rPr>
  </w:style>
  <w:style w:type="paragraph" w:customStyle="1" w:styleId="xl74">
    <w:name w:val="xl74"/>
    <w:basedOn w:val="Normal"/>
    <w:rsid w:val="00F11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kern w:val="0"/>
      <w:sz w:val="24"/>
      <w:szCs w:val="24"/>
      <w14:ligatures w14:val="none"/>
    </w:rPr>
  </w:style>
  <w:style w:type="paragraph" w:customStyle="1" w:styleId="xl75">
    <w:name w:val="xl75"/>
    <w:basedOn w:val="Normal"/>
    <w:rsid w:val="00F11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kern w:val="0"/>
      <w:sz w:val="24"/>
      <w:szCs w:val="24"/>
      <w14:ligatures w14:val="none"/>
    </w:rPr>
  </w:style>
  <w:style w:type="paragraph" w:customStyle="1" w:styleId="xl76">
    <w:name w:val="xl76"/>
    <w:basedOn w:val="Normal"/>
    <w:rsid w:val="00F11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FF0000"/>
      <w:kern w:val="0"/>
      <w:sz w:val="24"/>
      <w:szCs w:val="24"/>
      <w14:ligatures w14:val="none"/>
    </w:rPr>
  </w:style>
  <w:style w:type="paragraph" w:customStyle="1" w:styleId="xl77">
    <w:name w:val="xl77"/>
    <w:basedOn w:val="Normal"/>
    <w:rsid w:val="00F118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FF0000"/>
      <w:kern w:val="0"/>
      <w:sz w:val="24"/>
      <w:szCs w:val="24"/>
      <w:u w:val="single"/>
      <w14:ligatures w14:val="none"/>
    </w:rPr>
  </w:style>
  <w:style w:type="paragraph" w:customStyle="1" w:styleId="xl78">
    <w:name w:val="xl78"/>
    <w:basedOn w:val="Normal"/>
    <w:rsid w:val="00226810"/>
    <w:pPr>
      <w:spacing w:before="100" w:beforeAutospacing="1" w:after="100" w:afterAutospacing="1" w:line="240" w:lineRule="auto"/>
      <w:textAlignment w:val="top"/>
    </w:pPr>
    <w:rPr>
      <w:rFonts w:ascii="Arial" w:eastAsia="Times New Roman" w:hAnsi="Arial" w:cs="Arial"/>
      <w:b/>
      <w:bCs/>
      <w:kern w:val="0"/>
      <w:sz w:val="24"/>
      <w:szCs w:val="24"/>
      <w14:ligatures w14:val="none"/>
    </w:rPr>
  </w:style>
  <w:style w:type="paragraph" w:customStyle="1" w:styleId="xl79">
    <w:name w:val="xl79"/>
    <w:basedOn w:val="Normal"/>
    <w:rsid w:val="00226810"/>
    <w:pPr>
      <w:pBdr>
        <w:bottom w:val="single" w:sz="4" w:space="0" w:color="auto"/>
      </w:pBdr>
      <w:spacing w:before="100" w:beforeAutospacing="1" w:after="100" w:afterAutospacing="1" w:line="240" w:lineRule="auto"/>
      <w:textAlignment w:val="top"/>
    </w:pPr>
    <w:rPr>
      <w:rFonts w:ascii="Arial" w:eastAsia="Times New Roman" w:hAnsi="Arial" w:cs="Arial"/>
      <w:b/>
      <w:bCs/>
      <w:color w:val="FF0000"/>
      <w:kern w:val="0"/>
      <w:sz w:val="32"/>
      <w:szCs w:val="32"/>
      <w14:ligatures w14:val="none"/>
    </w:rPr>
  </w:style>
  <w:style w:type="paragraph" w:customStyle="1" w:styleId="xl80">
    <w:name w:val="xl80"/>
    <w:basedOn w:val="Normal"/>
    <w:rsid w:val="00226810"/>
    <w:pPr>
      <w:pBdr>
        <w:bottom w:val="single" w:sz="4" w:space="0" w:color="auto"/>
      </w:pBdr>
      <w:spacing w:before="100" w:beforeAutospacing="1" w:after="100" w:afterAutospacing="1" w:line="240" w:lineRule="auto"/>
      <w:textAlignment w:val="top"/>
    </w:pPr>
    <w:rPr>
      <w:rFonts w:ascii="Arial" w:eastAsia="Times New Roman" w:hAnsi="Arial" w:cs="Arial"/>
      <w:kern w:val="0"/>
      <w:sz w:val="24"/>
      <w:szCs w:val="24"/>
      <w14:ligatures w14:val="none"/>
    </w:rPr>
  </w:style>
  <w:style w:type="table" w:styleId="TableGrid">
    <w:name w:val="Table Grid"/>
    <w:basedOn w:val="TableNormal"/>
    <w:uiPriority w:val="39"/>
    <w:rsid w:val="00536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6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92407">
      <w:bodyDiv w:val="1"/>
      <w:marLeft w:val="0"/>
      <w:marRight w:val="0"/>
      <w:marTop w:val="0"/>
      <w:marBottom w:val="0"/>
      <w:divBdr>
        <w:top w:val="none" w:sz="0" w:space="0" w:color="auto"/>
        <w:left w:val="none" w:sz="0" w:space="0" w:color="auto"/>
        <w:bottom w:val="none" w:sz="0" w:space="0" w:color="auto"/>
        <w:right w:val="none" w:sz="0" w:space="0" w:color="auto"/>
      </w:divBdr>
    </w:div>
    <w:div w:id="1568344623">
      <w:bodyDiv w:val="1"/>
      <w:marLeft w:val="0"/>
      <w:marRight w:val="0"/>
      <w:marTop w:val="0"/>
      <w:marBottom w:val="0"/>
      <w:divBdr>
        <w:top w:val="none" w:sz="0" w:space="0" w:color="auto"/>
        <w:left w:val="none" w:sz="0" w:space="0" w:color="auto"/>
        <w:bottom w:val="none" w:sz="0" w:space="0" w:color="auto"/>
        <w:right w:val="none" w:sz="0" w:space="0" w:color="auto"/>
      </w:divBdr>
    </w:div>
    <w:div w:id="1653439549">
      <w:bodyDiv w:val="1"/>
      <w:marLeft w:val="0"/>
      <w:marRight w:val="0"/>
      <w:marTop w:val="0"/>
      <w:marBottom w:val="0"/>
      <w:divBdr>
        <w:top w:val="none" w:sz="0" w:space="0" w:color="auto"/>
        <w:left w:val="none" w:sz="0" w:space="0" w:color="auto"/>
        <w:bottom w:val="none" w:sz="0" w:space="0" w:color="auto"/>
        <w:right w:val="none" w:sz="0" w:space="0" w:color="auto"/>
      </w:divBdr>
    </w:div>
    <w:div w:id="1919364756">
      <w:bodyDiv w:val="1"/>
      <w:marLeft w:val="0"/>
      <w:marRight w:val="0"/>
      <w:marTop w:val="0"/>
      <w:marBottom w:val="0"/>
      <w:divBdr>
        <w:top w:val="none" w:sz="0" w:space="0" w:color="auto"/>
        <w:left w:val="none" w:sz="0" w:space="0" w:color="auto"/>
        <w:bottom w:val="none" w:sz="0" w:space="0" w:color="auto"/>
        <w:right w:val="none" w:sz="0" w:space="0" w:color="auto"/>
      </w:divBdr>
    </w:div>
    <w:div w:id="1996952570">
      <w:bodyDiv w:val="1"/>
      <w:marLeft w:val="0"/>
      <w:marRight w:val="0"/>
      <w:marTop w:val="0"/>
      <w:marBottom w:val="0"/>
      <w:divBdr>
        <w:top w:val="none" w:sz="0" w:space="0" w:color="auto"/>
        <w:left w:val="none" w:sz="0" w:space="0" w:color="auto"/>
        <w:bottom w:val="none" w:sz="0" w:space="0" w:color="auto"/>
        <w:right w:val="none" w:sz="0" w:space="0" w:color="auto"/>
      </w:divBdr>
    </w:div>
    <w:div w:id="21119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wego-edu.zoom.us/j/9799522161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swego-edu.zoom.us/j/97355254853?pwd=SStyN2t0ZFhQQWZmNndoZG9jNVk3UT0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wego-edu.zoom.us/j/3752191999?pwd=ZWVmWldZVDlJVGczRldUZFM1MnM3UT09" TargetMode="External"/><Relationship Id="rId11" Type="http://schemas.openxmlformats.org/officeDocument/2006/relationships/hyperlink" Target="https://oswego-edu.zoom.us/j/95317617157" TargetMode="External"/><Relationship Id="rId5" Type="http://schemas.openxmlformats.org/officeDocument/2006/relationships/hyperlink" Target="https://oswego-edu.zoom.us/j/3752191999?pwd=ZWVmWldZVDlJVGczRldUZFM1MnM3UT09" TargetMode="External"/><Relationship Id="rId10" Type="http://schemas.openxmlformats.org/officeDocument/2006/relationships/hyperlink" Target="https://oswego-edu.zoom.us/j/96191088958?pwd=QkxaU1U0cWZzZUlHanlpbCt4UDRsdz09" TargetMode="External"/><Relationship Id="rId4" Type="http://schemas.openxmlformats.org/officeDocument/2006/relationships/hyperlink" Target="https://oswego-edu.zoom.us/j/95317617157" TargetMode="External"/><Relationship Id="rId9" Type="http://schemas.openxmlformats.org/officeDocument/2006/relationships/hyperlink" Target="https://oswego-edu.zoom.us/j/7458380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7119</Words>
  <Characters>40581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Kestutis Bendinskas</dc:creator>
  <cp:keywords/>
  <dc:description/>
  <cp:lastModifiedBy>Kestutis Bendinskas</cp:lastModifiedBy>
  <cp:revision>6</cp:revision>
  <dcterms:created xsi:type="dcterms:W3CDTF">2023-04-12T20:45:00Z</dcterms:created>
  <dcterms:modified xsi:type="dcterms:W3CDTF">2023-04-17T17:10:00Z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fcbc0ebd-c945-48fa-9aa3-d682fb8d80f0</vt:lpwstr>
  </property>
</Properties>
</file>